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8E1AAC" w14:textId="77777777" w:rsidR="006A3DA3" w:rsidRPr="00DD2CB1" w:rsidRDefault="006A3DA3" w:rsidP="006A3DA3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DD2CB1">
        <w:rPr>
          <w:rFonts w:ascii="Times New Roman" w:hAnsi="Times New Roman"/>
          <w:sz w:val="28"/>
          <w:szCs w:val="24"/>
        </w:rPr>
        <w:t>МИНОБРНАУКИ РОССИИ</w:t>
      </w:r>
    </w:p>
    <w:p w14:paraId="45A22727" w14:textId="77777777" w:rsidR="006A3DA3" w:rsidRPr="00DD2CB1" w:rsidRDefault="006A3DA3" w:rsidP="006A3DA3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DD2CB1">
        <w:rPr>
          <w:rFonts w:ascii="Times New Roman" w:hAnsi="Times New Roman"/>
          <w:sz w:val="28"/>
          <w:szCs w:val="24"/>
        </w:rPr>
        <w:t>Федеральное государственное бюджетное образовательное учреждение</w:t>
      </w:r>
    </w:p>
    <w:p w14:paraId="78C4E7F2" w14:textId="77777777" w:rsidR="006A3DA3" w:rsidRPr="00DD2CB1" w:rsidRDefault="006A3DA3" w:rsidP="006A3DA3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DD2CB1">
        <w:rPr>
          <w:rFonts w:ascii="Times New Roman" w:hAnsi="Times New Roman"/>
          <w:sz w:val="28"/>
          <w:szCs w:val="24"/>
        </w:rPr>
        <w:t>высшего образования</w:t>
      </w:r>
    </w:p>
    <w:p w14:paraId="35031485" w14:textId="77777777" w:rsidR="006A3DA3" w:rsidRPr="00DD2CB1" w:rsidRDefault="006A3DA3" w:rsidP="006A3DA3">
      <w:pPr>
        <w:spacing w:after="0" w:line="240" w:lineRule="auto"/>
        <w:ind w:left="142" w:hanging="142"/>
        <w:jc w:val="center"/>
        <w:rPr>
          <w:rFonts w:ascii="Times New Roman" w:hAnsi="Times New Roman"/>
          <w:b/>
          <w:sz w:val="28"/>
          <w:szCs w:val="24"/>
        </w:rPr>
      </w:pPr>
      <w:r w:rsidRPr="00DD2CB1">
        <w:rPr>
          <w:rFonts w:ascii="Times New Roman" w:hAnsi="Times New Roman"/>
          <w:b/>
          <w:sz w:val="28"/>
          <w:szCs w:val="24"/>
        </w:rPr>
        <w:t>«Гжельский государственный университет»</w:t>
      </w:r>
    </w:p>
    <w:p w14:paraId="5236F17B" w14:textId="77777777" w:rsidR="006A3DA3" w:rsidRPr="00DD2CB1" w:rsidRDefault="006A3DA3" w:rsidP="006A3DA3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DD2CB1">
        <w:rPr>
          <w:rFonts w:ascii="Times New Roman" w:hAnsi="Times New Roman"/>
          <w:sz w:val="28"/>
          <w:szCs w:val="24"/>
        </w:rPr>
        <w:t>(Колледж ГГУ)</w:t>
      </w:r>
    </w:p>
    <w:p w14:paraId="20DADA3F" w14:textId="77777777" w:rsidR="006A3DA3" w:rsidRPr="00DD2CB1" w:rsidRDefault="006A3DA3" w:rsidP="006A3DA3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6F35F35" w14:textId="77777777" w:rsidR="006A3DA3" w:rsidRPr="00DD2CB1" w:rsidRDefault="006A3DA3" w:rsidP="006A3DA3">
      <w:pPr>
        <w:spacing w:after="0" w:line="240" w:lineRule="auto"/>
        <w:ind w:left="-142" w:firstLine="142"/>
        <w:jc w:val="center"/>
        <w:rPr>
          <w:rFonts w:ascii="Times New Roman" w:hAnsi="Times New Roman"/>
          <w:b/>
          <w:sz w:val="28"/>
          <w:szCs w:val="28"/>
        </w:rPr>
      </w:pPr>
    </w:p>
    <w:p w14:paraId="41983032" w14:textId="77777777" w:rsidR="006A3DA3" w:rsidRPr="00DD2CB1" w:rsidRDefault="006A3DA3" w:rsidP="006A3D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67DD3FF" w14:textId="77777777" w:rsidR="006A3DA3" w:rsidRPr="00DD2CB1" w:rsidRDefault="006A3DA3" w:rsidP="006A3D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43A8B58" w14:textId="77777777" w:rsidR="006A3DA3" w:rsidRPr="00DD2CB1" w:rsidRDefault="006A3DA3" w:rsidP="006A3D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00812A" w14:textId="77777777" w:rsidR="006A3DA3" w:rsidRPr="00DD2CB1" w:rsidRDefault="006A3DA3" w:rsidP="006A3D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F680C10" w14:textId="77777777" w:rsidR="006A3DA3" w:rsidRPr="00DD2CB1" w:rsidRDefault="006A3DA3" w:rsidP="006A3D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4F04B6" w14:textId="6505073D" w:rsidR="006A3DA3" w:rsidRPr="00DD2CB1" w:rsidRDefault="006A3DA3" w:rsidP="002A4A95">
      <w:pPr>
        <w:suppressAutoHyphens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</w:p>
    <w:p w14:paraId="4374613B" w14:textId="77777777" w:rsidR="006A3DA3" w:rsidRPr="00DD2CB1" w:rsidRDefault="006A3DA3" w:rsidP="006A3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2C2E73A" w14:textId="77777777" w:rsidR="006A3DA3" w:rsidRPr="00DD2CB1" w:rsidRDefault="006A3DA3" w:rsidP="006A3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A2D9142" w14:textId="77777777" w:rsidR="006A3DA3" w:rsidRPr="00DD2CB1" w:rsidRDefault="006A3DA3" w:rsidP="006A3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12A6E1C" w14:textId="77777777" w:rsidR="006A3DA3" w:rsidRPr="00DD2CB1" w:rsidRDefault="006A3DA3" w:rsidP="006A3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3CF1FE9" w14:textId="77777777" w:rsidR="006A3DA3" w:rsidRPr="00DD2CB1" w:rsidRDefault="006A3DA3" w:rsidP="006A3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C07EB50" w14:textId="77777777" w:rsidR="006A3DA3" w:rsidRPr="00DD2CB1" w:rsidRDefault="006A3DA3" w:rsidP="006A3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6DB2259" w14:textId="77777777" w:rsidR="006A3DA3" w:rsidRPr="00DD2CB1" w:rsidRDefault="006A3DA3" w:rsidP="006A3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FC17257" w14:textId="77777777" w:rsidR="006A3DA3" w:rsidRPr="009D0990" w:rsidRDefault="006A3DA3" w:rsidP="006A3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9D0990">
        <w:rPr>
          <w:rFonts w:ascii="Times New Roman" w:hAnsi="Times New Roman"/>
          <w:b/>
          <w:sz w:val="28"/>
          <w:szCs w:val="28"/>
        </w:rPr>
        <w:t>РАБОЧАЯ ПРОГРАММА ПРОФЕССИОНАЛЬНОГО МОДУЛЯ</w:t>
      </w:r>
    </w:p>
    <w:p w14:paraId="1D540F39" w14:textId="77777777" w:rsidR="00C56A41" w:rsidRDefault="00C56A41" w:rsidP="006A3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36"/>
        </w:rPr>
      </w:pPr>
    </w:p>
    <w:p w14:paraId="1526EE8A" w14:textId="4D93F2B8" w:rsidR="006A3DA3" w:rsidRPr="00BD37DA" w:rsidRDefault="006A3DA3" w:rsidP="006A3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36"/>
        </w:rPr>
      </w:pPr>
      <w:r>
        <w:rPr>
          <w:rFonts w:ascii="Times New Roman" w:hAnsi="Times New Roman"/>
          <w:b/>
          <w:bCs/>
          <w:sz w:val="28"/>
          <w:szCs w:val="36"/>
        </w:rPr>
        <w:t>ПМ.0</w:t>
      </w:r>
      <w:r w:rsidRPr="00BD37DA">
        <w:rPr>
          <w:rFonts w:ascii="Times New Roman" w:hAnsi="Times New Roman"/>
          <w:b/>
          <w:bCs/>
          <w:sz w:val="28"/>
          <w:szCs w:val="36"/>
        </w:rPr>
        <w:t>4</w:t>
      </w:r>
      <w:r w:rsidR="00587521">
        <w:rPr>
          <w:rFonts w:ascii="Times New Roman" w:hAnsi="Times New Roman"/>
          <w:b/>
          <w:bCs/>
          <w:sz w:val="28"/>
          <w:szCs w:val="36"/>
        </w:rPr>
        <w:t>.</w:t>
      </w:r>
      <w:r>
        <w:rPr>
          <w:rFonts w:ascii="Times New Roman" w:hAnsi="Times New Roman"/>
          <w:b/>
          <w:bCs/>
          <w:sz w:val="28"/>
          <w:szCs w:val="36"/>
        </w:rPr>
        <w:t xml:space="preserve"> Составление и использование бухгалтерской (финансовой) отчетности</w:t>
      </w:r>
    </w:p>
    <w:p w14:paraId="7BA52939" w14:textId="77777777" w:rsidR="006A3DA3" w:rsidRPr="00CD58ED" w:rsidRDefault="006A3DA3" w:rsidP="006A3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</w:rPr>
      </w:pPr>
    </w:p>
    <w:p w14:paraId="0A2B5D41" w14:textId="77777777" w:rsidR="006A3DA3" w:rsidRPr="00CD58ED" w:rsidRDefault="006A3DA3" w:rsidP="006A3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38.02.01 Экономика и бухгалтерский учет (по отраслям)</w:t>
      </w:r>
    </w:p>
    <w:p w14:paraId="3CA54FAB" w14:textId="77777777" w:rsidR="006A3DA3" w:rsidRPr="00DD2CB1" w:rsidRDefault="006A3DA3" w:rsidP="006A3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CEE30C8" w14:textId="77777777" w:rsidR="006A3DA3" w:rsidRPr="00DD2CB1" w:rsidRDefault="006A3DA3" w:rsidP="006A3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D24471" w14:textId="77777777" w:rsidR="006A3DA3" w:rsidRPr="00DD2CB1" w:rsidRDefault="006A3DA3" w:rsidP="006A3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45989072" w14:textId="77777777" w:rsidR="006A3DA3" w:rsidRPr="00DD2CB1" w:rsidRDefault="006A3DA3" w:rsidP="006A3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8EA46C0" w14:textId="77777777" w:rsidR="006A3DA3" w:rsidRPr="00DD2CB1" w:rsidRDefault="006A3DA3" w:rsidP="006A3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1EA8E55B" w14:textId="77777777" w:rsidR="006A3DA3" w:rsidRPr="00DD2CB1" w:rsidRDefault="006A3DA3" w:rsidP="006A3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507390FA" w14:textId="77777777" w:rsidR="006A3DA3" w:rsidRPr="00DD2CB1" w:rsidRDefault="006A3DA3" w:rsidP="006A3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7C8D9425" w14:textId="77777777" w:rsidR="006A3DA3" w:rsidRPr="00DD2CB1" w:rsidRDefault="006A3DA3" w:rsidP="006A3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5E793AAA" w14:textId="77777777" w:rsidR="006A3DA3" w:rsidRPr="00DD2CB1" w:rsidRDefault="006A3DA3" w:rsidP="006A3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6BCC62E6" w14:textId="315C86D1" w:rsidR="006A3DA3" w:rsidRDefault="006A3DA3" w:rsidP="006A3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45ACD232" w14:textId="1208B2F1" w:rsidR="00C56A41" w:rsidRDefault="00C56A41" w:rsidP="006A3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72C574CE" w14:textId="1C1EF7F4" w:rsidR="00C56A41" w:rsidRDefault="00C56A41" w:rsidP="006A3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6B1AFB84" w14:textId="052FF9C8" w:rsidR="00C56A41" w:rsidRDefault="00C56A41" w:rsidP="006A3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1C8E26D4" w14:textId="14745D33" w:rsidR="00C56A41" w:rsidRDefault="00C56A41" w:rsidP="006A3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4F281A42" w14:textId="508440AC" w:rsidR="00C56A41" w:rsidRDefault="00C56A41" w:rsidP="006A3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7CB1F97F" w14:textId="52BD765F" w:rsidR="00C56A41" w:rsidRDefault="00C56A41" w:rsidP="006A3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28926317" w14:textId="77777777" w:rsidR="006A3DA3" w:rsidRPr="006A3DA3" w:rsidRDefault="006A3DA3" w:rsidP="006A3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3FD34CA5" w14:textId="77777777" w:rsidR="00587521" w:rsidRDefault="006A3DA3" w:rsidP="006A3DA3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C56A41">
        <w:rPr>
          <w:rFonts w:ascii="Times New Roman" w:hAnsi="Times New Roman"/>
          <w:sz w:val="28"/>
          <w:szCs w:val="24"/>
        </w:rPr>
        <w:t>пос. Электроизолятор,</w:t>
      </w:r>
    </w:p>
    <w:p w14:paraId="4065F50C" w14:textId="076F3959" w:rsidR="004E6AC8" w:rsidRPr="00C56A41" w:rsidRDefault="00C4233B" w:rsidP="006A3DA3">
      <w:pPr>
        <w:spacing w:after="0" w:line="240" w:lineRule="auto"/>
        <w:jc w:val="center"/>
        <w:rPr>
          <w:sz w:val="28"/>
          <w:szCs w:val="24"/>
        </w:rPr>
        <w:sectPr w:rsidR="004E6AC8" w:rsidRPr="00C56A41">
          <w:pgSz w:w="11906" w:h="16838"/>
          <w:pgMar w:top="1134" w:right="850" w:bottom="1134" w:left="1080" w:header="708" w:footer="708" w:gutter="0"/>
          <w:pgNumType w:start="1"/>
          <w:cols w:space="720"/>
        </w:sectPr>
      </w:pPr>
      <w:r>
        <w:rPr>
          <w:rFonts w:ascii="Times New Roman" w:hAnsi="Times New Roman"/>
          <w:bCs/>
          <w:i/>
          <w:sz w:val="28"/>
          <w:szCs w:val="24"/>
        </w:rPr>
        <w:t xml:space="preserve"> 2023</w:t>
      </w:r>
      <w:r w:rsidR="006A3DA3" w:rsidRPr="00C56A41">
        <w:rPr>
          <w:rFonts w:ascii="Times New Roman" w:hAnsi="Times New Roman"/>
          <w:bCs/>
          <w:i/>
          <w:sz w:val="28"/>
          <w:szCs w:val="24"/>
        </w:rPr>
        <w:t xml:space="preserve">      </w:t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C56A41" w:rsidRPr="00DD2CB1" w14:paraId="53470BDE" w14:textId="77777777" w:rsidTr="00EB68E0">
        <w:trPr>
          <w:trHeight w:val="3686"/>
        </w:trPr>
        <w:tc>
          <w:tcPr>
            <w:tcW w:w="9950" w:type="dxa"/>
          </w:tcPr>
          <w:p w14:paraId="010B1CD1" w14:textId="77777777" w:rsidR="00C56A41" w:rsidRPr="00590047" w:rsidRDefault="00C56A41" w:rsidP="00EB68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DD2CB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</w:t>
            </w:r>
            <w:r w:rsidRPr="00DD2CB1">
              <w:rPr>
                <w:rFonts w:ascii="Times New Roman" w:hAnsi="Times New Roman"/>
                <w:sz w:val="28"/>
                <w:szCs w:val="28"/>
              </w:rPr>
              <w:t xml:space="preserve">рограмма </w:t>
            </w:r>
            <w:r>
              <w:rPr>
                <w:rFonts w:ascii="Times New Roman" w:hAnsi="Times New Roman"/>
                <w:sz w:val="28"/>
                <w:szCs w:val="28"/>
              </w:rPr>
              <w:t>профессионального модуля</w:t>
            </w:r>
            <w:r w:rsidRPr="00DD2CB1">
              <w:rPr>
                <w:rFonts w:ascii="Times New Roman" w:hAnsi="Times New Roman"/>
                <w:caps/>
                <w:sz w:val="28"/>
                <w:szCs w:val="28"/>
              </w:rPr>
              <w:t xml:space="preserve"> </w:t>
            </w:r>
            <w:r w:rsidRPr="00DD2CB1">
              <w:rPr>
                <w:rFonts w:ascii="Times New Roman" w:hAnsi="Times New Roman"/>
                <w:sz w:val="28"/>
                <w:szCs w:val="28"/>
              </w:rPr>
              <w:t xml:space="preserve">разработана </w:t>
            </w:r>
            <w:r w:rsidRPr="00DD2CB1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в соответствии </w:t>
            </w:r>
            <w:r w:rsidRPr="00DD2CB1">
              <w:rPr>
                <w:rFonts w:ascii="Times New Roman" w:hAnsi="Times New Roman"/>
                <w:spacing w:val="-5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DD2CB1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ФГОС </w:t>
            </w:r>
            <w:r w:rsidRPr="00DD2CB1">
              <w:rPr>
                <w:rFonts w:ascii="Times New Roman" w:hAnsi="Times New Roman"/>
                <w:sz w:val="28"/>
                <w:szCs w:val="28"/>
              </w:rPr>
              <w:t>СПО утвержденного Приказом Министерства образования и науки Российской Федерации от «05» февраля 2018 г. №  69 ,</w:t>
            </w:r>
            <w:r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DD2CB1">
              <w:rPr>
                <w:rFonts w:ascii="Times New Roman" w:hAnsi="Times New Roman"/>
                <w:sz w:val="28"/>
                <w:szCs w:val="28"/>
              </w:rPr>
              <w:t>по специальности 38.02.01 Экономика и бухгалтерский учет (по отраслям)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14:paraId="225D2E55" w14:textId="77777777" w:rsidR="00C56A41" w:rsidRPr="00DD2CB1" w:rsidRDefault="00C56A41" w:rsidP="00EB68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BC73364" w14:textId="77777777" w:rsidR="00C56A41" w:rsidRPr="00DD2CB1" w:rsidRDefault="00C56A41" w:rsidP="00EB68E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14:paraId="540B77BA" w14:textId="77777777" w:rsidR="00C56A41" w:rsidRPr="00DD2CB1" w:rsidRDefault="00C56A41" w:rsidP="00EB68E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14:paraId="56FD0E7C" w14:textId="77777777" w:rsidR="00C56A41" w:rsidRPr="00814BE3" w:rsidRDefault="00C56A41" w:rsidP="00EB68E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  <w:r w:rsidRPr="00814BE3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Рассмотрено</w:t>
            </w: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 xml:space="preserve"> на заседании цикловой комиссии.</w:t>
            </w:r>
          </w:p>
          <w:p w14:paraId="43049EC0" w14:textId="77777777" w:rsidR="00C4233B" w:rsidRDefault="00C56A41" w:rsidP="00EB68E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 xml:space="preserve">Протокол № </w:t>
            </w: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  <w:u w:val="single"/>
              </w:rPr>
              <w:t>1</w:t>
            </w: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>от «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  <w:t>31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» </w:t>
            </w:r>
            <w:r w:rsidRPr="00814BE3"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  <w:t>августа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 </w:t>
            </w:r>
            <w:r w:rsidRPr="00814BE3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>20</w:t>
            </w:r>
            <w:r w:rsidR="00C4233B"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  <w:t>23</w:t>
            </w:r>
          </w:p>
          <w:p w14:paraId="452184D0" w14:textId="4D8D5BB9" w:rsidR="00C56A41" w:rsidRPr="00532EEC" w:rsidRDefault="00C56A41" w:rsidP="00EB68E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</w:pPr>
            <w:bookmarkStart w:id="0" w:name="_GoBack"/>
            <w:bookmarkEnd w:id="0"/>
            <w:r w:rsidRPr="003F6B58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 г.</w:t>
            </w:r>
          </w:p>
          <w:p w14:paraId="31F0EA44" w14:textId="77777777" w:rsidR="00C56A41" w:rsidRPr="00814BE3" w:rsidRDefault="00C56A41" w:rsidP="00EB68E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pacing w:val="-8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Председатель ЦК</w:t>
            </w:r>
            <w:r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>____________</w:t>
            </w:r>
            <w:r>
              <w:rPr>
                <w:rFonts w:ascii="Times New Roman" w:hAnsi="Times New Roman"/>
                <w:sz w:val="28"/>
                <w:szCs w:val="28"/>
              </w:rPr>
              <w:t>/Ю.В. Трошина</w:t>
            </w:r>
          </w:p>
          <w:p w14:paraId="02581038" w14:textId="77777777" w:rsidR="00C56A41" w:rsidRPr="003F6B58" w:rsidRDefault="00C56A41" w:rsidP="00EB68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 xml:space="preserve"> (подпись)</w:t>
            </w:r>
          </w:p>
          <w:p w14:paraId="0772DBD6" w14:textId="77777777" w:rsidR="00C56A41" w:rsidRPr="00DD2CB1" w:rsidRDefault="00C56A41" w:rsidP="00EB68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C6849A7" w14:textId="77777777" w:rsidR="00C56A41" w:rsidRPr="00DD2CB1" w:rsidRDefault="00C56A41" w:rsidP="00EB68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7DE833F" w14:textId="77777777" w:rsidR="00C56A41" w:rsidRPr="00DD2CB1" w:rsidRDefault="00C56A41" w:rsidP="00EB68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E5DCE8C" w14:textId="77777777" w:rsidR="00C56A41" w:rsidRPr="00DD2CB1" w:rsidRDefault="00C56A41" w:rsidP="00EB68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FC98F5A" w14:textId="77777777" w:rsidR="00C56A41" w:rsidRPr="00DD2CB1" w:rsidRDefault="00C56A41" w:rsidP="00EB68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28D35E7" w14:textId="77777777" w:rsidR="00C56A41" w:rsidRPr="00DD2CB1" w:rsidRDefault="00C56A41" w:rsidP="00EB68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E59C053" w14:textId="77777777" w:rsidR="00C56A41" w:rsidRPr="00DD2CB1" w:rsidRDefault="00C56A41" w:rsidP="00EB68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4340F17" w14:textId="77777777" w:rsidR="00C56A41" w:rsidRPr="00DD2CB1" w:rsidRDefault="00C56A41" w:rsidP="00EB68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C339E27" w14:textId="77777777" w:rsidR="00C56A41" w:rsidRPr="00DD2CB1" w:rsidRDefault="00C56A41" w:rsidP="00EB68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6A41" w:rsidRPr="00DD2CB1" w14:paraId="604EDE28" w14:textId="77777777" w:rsidTr="00EB68E0">
        <w:trPr>
          <w:trHeight w:val="622"/>
        </w:trPr>
        <w:tc>
          <w:tcPr>
            <w:tcW w:w="9950" w:type="dxa"/>
          </w:tcPr>
          <w:p w14:paraId="679F2B59" w14:textId="77777777" w:rsidR="00C56A41" w:rsidRPr="00DD2CB1" w:rsidRDefault="00C56A41" w:rsidP="00EB68E0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</w:tr>
    </w:tbl>
    <w:p w14:paraId="4CAD82CA" w14:textId="77777777" w:rsidR="00C56A41" w:rsidRPr="00DD2CB1" w:rsidRDefault="00C56A41" w:rsidP="00C56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7F6C8E" w14:textId="77777777" w:rsidR="00C56A41" w:rsidRPr="00DD2CB1" w:rsidRDefault="00C56A41" w:rsidP="00C56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E745004" w14:textId="77777777" w:rsidR="00C56A41" w:rsidRPr="00DD2CB1" w:rsidRDefault="00C56A41" w:rsidP="00C56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F2E676B" w14:textId="77777777" w:rsidR="00C56A41" w:rsidRPr="00DD2CB1" w:rsidRDefault="00C56A41" w:rsidP="00C56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2425606" w14:textId="77777777" w:rsidR="00C56A41" w:rsidRPr="00DD2CB1" w:rsidRDefault="00C56A41" w:rsidP="00C56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5EB226E" w14:textId="77777777" w:rsidR="00C56A41" w:rsidRPr="00DD2CB1" w:rsidRDefault="00C56A41" w:rsidP="00C56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894D8B6" w14:textId="77777777" w:rsidR="00C56A41" w:rsidRPr="00DD2CB1" w:rsidRDefault="00C56A41" w:rsidP="00C56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14A969B" w14:textId="77777777" w:rsidR="00C56A41" w:rsidRPr="00DD2CB1" w:rsidRDefault="00C56A41" w:rsidP="00C56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580A602" w14:textId="77777777" w:rsidR="00C56A41" w:rsidRPr="00DD2CB1" w:rsidRDefault="00C56A41" w:rsidP="00C56A4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336D4B35" w14:textId="77777777" w:rsidR="00C56A41" w:rsidRDefault="00C56A41" w:rsidP="00C56A4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02EAF7BD" w14:textId="77777777" w:rsidR="00C56A41" w:rsidRDefault="00C56A41" w:rsidP="00C56A4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0B2ECC14" w14:textId="77777777" w:rsidR="00C56A41" w:rsidRDefault="00C56A41" w:rsidP="00C56A4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1D57DA83" w14:textId="77777777" w:rsidR="00C56A41" w:rsidRDefault="00C56A41" w:rsidP="00C56A4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4E668362" w14:textId="77777777" w:rsidR="00C56A41" w:rsidRPr="00DD2CB1" w:rsidRDefault="00C56A41" w:rsidP="00C56A4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4DCB3336" w14:textId="77777777" w:rsidR="00C56A41" w:rsidRPr="00DD2CB1" w:rsidRDefault="00C56A41" w:rsidP="00C56A4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0778704B" w14:textId="77777777" w:rsidR="00C56A41" w:rsidRDefault="00C56A41" w:rsidP="00C56A4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7693D7C8" w14:textId="77777777" w:rsidR="00C56A41" w:rsidRPr="00DD2CB1" w:rsidRDefault="00C56A41" w:rsidP="00C56A41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D2CB1">
        <w:rPr>
          <w:rFonts w:ascii="Times New Roman" w:hAnsi="Times New Roman"/>
          <w:b/>
          <w:sz w:val="24"/>
          <w:szCs w:val="24"/>
        </w:rPr>
        <w:t>СОДЕРЖАНИЕ</w:t>
      </w:r>
    </w:p>
    <w:p w14:paraId="20CA0600" w14:textId="77777777" w:rsidR="00C56A41" w:rsidRPr="00DD2CB1" w:rsidRDefault="00C56A41" w:rsidP="00C56A41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154E8AC" w14:textId="77777777" w:rsidR="00C56A41" w:rsidRPr="00CD58ED" w:rsidRDefault="00C56A41" w:rsidP="00C56A41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1. Общая характеристика рабо</w:t>
      </w:r>
      <w:r>
        <w:rPr>
          <w:rFonts w:ascii="Times New Roman" w:hAnsi="Times New Roman"/>
          <w:sz w:val="28"/>
          <w:szCs w:val="28"/>
        </w:rPr>
        <w:t xml:space="preserve">чей программы профессионального </w:t>
      </w:r>
      <w:r w:rsidRPr="00CD58ED">
        <w:rPr>
          <w:rFonts w:ascii="Times New Roman" w:hAnsi="Times New Roman"/>
          <w:sz w:val="28"/>
          <w:szCs w:val="28"/>
        </w:rPr>
        <w:t>модуля</w:t>
      </w:r>
    </w:p>
    <w:p w14:paraId="316ECA94" w14:textId="77777777" w:rsidR="00C56A41" w:rsidRPr="00CD58ED" w:rsidRDefault="00C56A41" w:rsidP="00C56A41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2. Структура и соде</w:t>
      </w:r>
      <w:r>
        <w:rPr>
          <w:rFonts w:ascii="Times New Roman" w:hAnsi="Times New Roman"/>
          <w:sz w:val="28"/>
          <w:szCs w:val="28"/>
        </w:rPr>
        <w:t>ржание профессионального модуля</w:t>
      </w:r>
    </w:p>
    <w:p w14:paraId="025E5D2C" w14:textId="77777777" w:rsidR="00C56A41" w:rsidRPr="00CD58ED" w:rsidRDefault="00C56A41" w:rsidP="00C56A41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3. Условия реализации про</w:t>
      </w:r>
      <w:r>
        <w:rPr>
          <w:rFonts w:ascii="Times New Roman" w:hAnsi="Times New Roman"/>
          <w:sz w:val="28"/>
          <w:szCs w:val="28"/>
        </w:rPr>
        <w:t>граммы профессионального модуля</w:t>
      </w:r>
    </w:p>
    <w:p w14:paraId="792911F2" w14:textId="77777777" w:rsidR="00C56A41" w:rsidRPr="00CD58ED" w:rsidRDefault="00C56A41" w:rsidP="00C56A41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4. Контроль и оценка результ</w:t>
      </w:r>
      <w:r>
        <w:rPr>
          <w:rFonts w:ascii="Times New Roman" w:hAnsi="Times New Roman"/>
          <w:sz w:val="28"/>
          <w:szCs w:val="28"/>
        </w:rPr>
        <w:t xml:space="preserve">атов освоения профессионального </w:t>
      </w:r>
      <w:r w:rsidRPr="00CD58ED">
        <w:rPr>
          <w:rFonts w:ascii="Times New Roman" w:hAnsi="Times New Roman"/>
          <w:sz w:val="28"/>
          <w:szCs w:val="28"/>
        </w:rPr>
        <w:t>модуля</w:t>
      </w:r>
    </w:p>
    <w:p w14:paraId="37A278E0" w14:textId="77777777" w:rsidR="00C56A41" w:rsidRPr="00DD2CB1" w:rsidRDefault="00C56A41" w:rsidP="00C56A41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2F73AEA" w14:textId="77777777" w:rsidR="00FF5E16" w:rsidRPr="00D65304" w:rsidRDefault="00FF5E16" w:rsidP="00FF5E16">
      <w:pPr>
        <w:jc w:val="both"/>
        <w:rPr>
          <w:rFonts w:ascii="Times New Roman" w:hAnsi="Times New Roman"/>
          <w:i/>
          <w:sz w:val="24"/>
          <w:szCs w:val="24"/>
        </w:rPr>
        <w:sectPr w:rsidR="00FF5E16" w:rsidRPr="00D65304" w:rsidSect="00BD37DA">
          <w:footerReference w:type="even" r:id="rId8"/>
          <w:footerReference w:type="default" r:id="rId9"/>
          <w:pgSz w:w="11907" w:h="16840"/>
          <w:pgMar w:top="1134" w:right="851" w:bottom="992" w:left="1418" w:header="709" w:footer="709" w:gutter="0"/>
          <w:cols w:space="720"/>
        </w:sectPr>
      </w:pPr>
    </w:p>
    <w:p w14:paraId="57C727EF" w14:textId="77777777" w:rsidR="00FF5E16" w:rsidRPr="00E57BC4" w:rsidRDefault="00FF5E16" w:rsidP="0022023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57BC4">
        <w:rPr>
          <w:rFonts w:ascii="Times New Roman" w:hAnsi="Times New Roman"/>
          <w:b/>
          <w:sz w:val="24"/>
          <w:szCs w:val="24"/>
        </w:rPr>
        <w:lastRenderedPageBreak/>
        <w:t>1</w:t>
      </w:r>
      <w:r w:rsidR="00BD37DA">
        <w:rPr>
          <w:rFonts w:ascii="Times New Roman" w:hAnsi="Times New Roman"/>
          <w:b/>
          <w:sz w:val="24"/>
          <w:szCs w:val="24"/>
        </w:rPr>
        <w:t xml:space="preserve">. ОБЩАЯ ХАРАКТЕРИСТИКА </w:t>
      </w:r>
      <w:r w:rsidRPr="00E57BC4">
        <w:rPr>
          <w:rFonts w:ascii="Times New Roman" w:hAnsi="Times New Roman"/>
          <w:b/>
          <w:sz w:val="24"/>
          <w:szCs w:val="24"/>
        </w:rPr>
        <w:t xml:space="preserve"> РАБОЧЕЙ ПРОГРАММЫ</w:t>
      </w:r>
    </w:p>
    <w:p w14:paraId="7E5D8192" w14:textId="51BE082B" w:rsidR="00FF5E16" w:rsidRDefault="00FF5E16" w:rsidP="0022023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57BC4">
        <w:rPr>
          <w:rFonts w:ascii="Times New Roman" w:hAnsi="Times New Roman"/>
          <w:b/>
          <w:sz w:val="24"/>
          <w:szCs w:val="24"/>
        </w:rPr>
        <w:t>ПРОФЕССИОНАЛЬНОГО МОДУЛЯ</w:t>
      </w:r>
      <w:r w:rsidR="0022023A">
        <w:rPr>
          <w:rFonts w:ascii="Times New Roman" w:hAnsi="Times New Roman"/>
          <w:b/>
          <w:sz w:val="24"/>
          <w:szCs w:val="24"/>
        </w:rPr>
        <w:t xml:space="preserve"> </w:t>
      </w:r>
      <w:r w:rsidR="0022023A" w:rsidRPr="00E57BC4">
        <w:rPr>
          <w:rFonts w:ascii="Times New Roman" w:hAnsi="Times New Roman"/>
          <w:b/>
          <w:sz w:val="24"/>
          <w:szCs w:val="24"/>
        </w:rPr>
        <w:t>«ПМ.04 СОСТАВЛЕНИЕ И ИСПОЛЬЗОВАНИЕ БУХГАЛТЕРСКОЙ (ФИНАНСОВОЙ) ОТЧЕТНОСТИ»</w:t>
      </w:r>
    </w:p>
    <w:p w14:paraId="024C3C61" w14:textId="77777777" w:rsidR="0022023A" w:rsidRDefault="0022023A" w:rsidP="0022023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9E8CC10" w14:textId="2ADF7ACD" w:rsidR="0022023A" w:rsidRPr="00040133" w:rsidRDefault="0022023A" w:rsidP="0022023A">
      <w:pPr>
        <w:numPr>
          <w:ilvl w:val="1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Область применения рабочей </w:t>
      </w:r>
      <w:r w:rsidRPr="00040133">
        <w:rPr>
          <w:rFonts w:ascii="Times New Roman" w:hAnsi="Times New Roman"/>
          <w:b/>
          <w:bCs/>
          <w:sz w:val="24"/>
          <w:szCs w:val="24"/>
        </w:rPr>
        <w:t>программы</w:t>
      </w:r>
    </w:p>
    <w:p w14:paraId="42E93FC7" w14:textId="77777777" w:rsidR="0022023A" w:rsidRPr="00040133" w:rsidRDefault="0022023A" w:rsidP="002202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40133">
        <w:rPr>
          <w:rFonts w:ascii="Times New Roman" w:hAnsi="Times New Roman"/>
          <w:sz w:val="24"/>
          <w:szCs w:val="24"/>
        </w:rPr>
        <w:t xml:space="preserve">Рабочая программа профессионального модуля является частью основной образовательной программы в соответствии с ФГОС СПО </w:t>
      </w:r>
      <w:r w:rsidRPr="00040133">
        <w:rPr>
          <w:rFonts w:ascii="Times New Roman" w:hAnsi="Times New Roman"/>
          <w:color w:val="000000"/>
          <w:sz w:val="24"/>
          <w:szCs w:val="24"/>
        </w:rPr>
        <w:t>по специальности 38.02.01 Экономика и бухгалтерский учет (по отраслям).</w:t>
      </w:r>
    </w:p>
    <w:p w14:paraId="6EDD6315" w14:textId="465F5858" w:rsidR="0022023A" w:rsidRPr="0022023A" w:rsidRDefault="0022023A" w:rsidP="0022023A">
      <w:pPr>
        <w:widowControl w:val="0"/>
        <w:snapToGri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040133">
        <w:rPr>
          <w:rFonts w:ascii="Times New Roman" w:hAnsi="Times New Roman"/>
          <w:sz w:val="24"/>
          <w:szCs w:val="24"/>
        </w:rPr>
        <w:t>Рабочая программа профессионального модуля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подготовки, в которых необходимы знания и умения в соответствующей области.</w:t>
      </w:r>
    </w:p>
    <w:p w14:paraId="6440B519" w14:textId="727B7DFA" w:rsidR="00FF5E16" w:rsidRPr="009A3E44" w:rsidRDefault="0022023A" w:rsidP="00FF5E16">
      <w:pPr>
        <w:suppressAutoHyphens/>
        <w:jc w:val="both"/>
        <w:rPr>
          <w:rFonts w:ascii="Times New Roman" w:hAnsi="Times New Roman"/>
          <w:b/>
          <w:i/>
          <w:sz w:val="24"/>
          <w:szCs w:val="24"/>
        </w:rPr>
      </w:pPr>
      <w:r w:rsidRPr="00F86459">
        <w:rPr>
          <w:rFonts w:ascii="Times New Roman" w:hAnsi="Times New Roman"/>
          <w:b/>
          <w:sz w:val="24"/>
          <w:szCs w:val="24"/>
        </w:rPr>
        <w:t>1.2</w:t>
      </w:r>
      <w:r w:rsidR="00FF5E16" w:rsidRPr="00F86459">
        <w:rPr>
          <w:rFonts w:ascii="Times New Roman" w:hAnsi="Times New Roman"/>
          <w:b/>
          <w:sz w:val="24"/>
          <w:szCs w:val="24"/>
        </w:rPr>
        <w:t>. Цель и планируемые результаты освоения профессионального модуля</w:t>
      </w:r>
      <w:r w:rsidR="00FF5E16" w:rsidRPr="009A3E44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14:paraId="2170720D" w14:textId="77777777" w:rsidR="00FF5E16" w:rsidRPr="009A3E44" w:rsidRDefault="00FF5E16" w:rsidP="00FF5E16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>В результате изучения профессионального модуля обучающийся должен освоить основной вид деятельности «Составление и использование бухгалтерской (финансовой) отчетности» и соответствующие ему общие компетенции и профессиональные компетенции:</w:t>
      </w:r>
    </w:p>
    <w:p w14:paraId="71D41AC3" w14:textId="764EA792" w:rsidR="00FF5E16" w:rsidRPr="00587521" w:rsidRDefault="00587521" w:rsidP="00587521">
      <w:pPr>
        <w:jc w:val="both"/>
        <w:rPr>
          <w:rFonts w:ascii="Times New Roman" w:hAnsi="Times New Roman"/>
          <w:sz w:val="24"/>
          <w:szCs w:val="24"/>
        </w:rPr>
      </w:pPr>
      <w:r w:rsidRPr="00587521">
        <w:rPr>
          <w:rFonts w:ascii="Times New Roman" w:hAnsi="Times New Roman"/>
          <w:sz w:val="24"/>
          <w:szCs w:val="24"/>
        </w:rPr>
        <w:t xml:space="preserve">1.2.1. </w:t>
      </w:r>
      <w:r w:rsidR="00D65304" w:rsidRPr="00587521">
        <w:rPr>
          <w:rFonts w:ascii="Times New Roman" w:hAnsi="Times New Roman"/>
          <w:sz w:val="24"/>
          <w:szCs w:val="24"/>
        </w:rPr>
        <w:t xml:space="preserve">Перечень общих </w:t>
      </w:r>
      <w:r w:rsidR="006813F5" w:rsidRPr="00587521">
        <w:rPr>
          <w:rFonts w:ascii="Times New Roman" w:hAnsi="Times New Roman"/>
          <w:sz w:val="24"/>
          <w:szCs w:val="24"/>
        </w:rPr>
        <w:t>компетенций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8606"/>
      </w:tblGrid>
      <w:tr w:rsidR="00EB68E0" w:rsidRPr="0070310B" w14:paraId="0CB61C4E" w14:textId="77777777" w:rsidTr="00EB68E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3F91CCB0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01</w:t>
            </w:r>
          </w:p>
        </w:tc>
        <w:tc>
          <w:tcPr>
            <w:tcW w:w="8606" w:type="dxa"/>
            <w:vMerge w:val="restart"/>
          </w:tcPr>
          <w:p w14:paraId="57665ACC" w14:textId="77777777" w:rsidR="00EB68E0" w:rsidRPr="0070310B" w:rsidRDefault="00EB68E0" w:rsidP="00EB68E0">
            <w:pPr>
              <w:suppressAutoHyphens/>
              <w:rPr>
                <w:rFonts w:ascii="Times New Roman" w:hAnsi="Times New Roman"/>
                <w:b/>
                <w:iCs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EB68E0" w:rsidRPr="0070310B" w14:paraId="27DBC4E3" w14:textId="77777777" w:rsidTr="00EB68E0">
        <w:trPr>
          <w:cantSplit/>
          <w:trHeight w:hRule="exact" w:val="209"/>
          <w:jc w:val="center"/>
        </w:trPr>
        <w:tc>
          <w:tcPr>
            <w:tcW w:w="1212" w:type="dxa"/>
            <w:vMerge/>
          </w:tcPr>
          <w:p w14:paraId="416887CB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14:paraId="622E5E12" w14:textId="77777777" w:rsidR="00EB68E0" w:rsidRPr="0070310B" w:rsidRDefault="00EB68E0" w:rsidP="00EB68E0">
            <w:pPr>
              <w:suppressAutoHyphens/>
              <w:rPr>
                <w:rFonts w:ascii="Times New Roman" w:hAnsi="Times New Roman"/>
                <w:iCs/>
                <w:sz w:val="24"/>
              </w:rPr>
            </w:pPr>
          </w:p>
        </w:tc>
      </w:tr>
      <w:tr w:rsidR="00EB68E0" w:rsidRPr="0070310B" w14:paraId="0945C309" w14:textId="77777777" w:rsidTr="00EB68E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351D04F8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02</w:t>
            </w:r>
          </w:p>
        </w:tc>
        <w:tc>
          <w:tcPr>
            <w:tcW w:w="8606" w:type="dxa"/>
            <w:vMerge w:val="restart"/>
          </w:tcPr>
          <w:p w14:paraId="35546307" w14:textId="77777777" w:rsidR="00EB68E0" w:rsidRPr="0070310B" w:rsidRDefault="00EB68E0" w:rsidP="00EB68E0">
            <w:pPr>
              <w:rPr>
                <w:rFonts w:ascii="Times New Roman" w:hAnsi="Times New Roman"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0167E195" w14:textId="77777777" w:rsidR="00EB68E0" w:rsidRPr="0070310B" w:rsidRDefault="00EB68E0" w:rsidP="00EB68E0">
            <w:pPr>
              <w:rPr>
                <w:rFonts w:ascii="Times New Roman" w:hAnsi="Times New Roman"/>
                <w:sz w:val="24"/>
              </w:rPr>
            </w:pPr>
          </w:p>
        </w:tc>
      </w:tr>
      <w:tr w:rsidR="00EB68E0" w:rsidRPr="0070310B" w14:paraId="125AD27C" w14:textId="77777777" w:rsidTr="00EB68E0">
        <w:trPr>
          <w:cantSplit/>
          <w:trHeight w:hRule="exact" w:val="200"/>
          <w:jc w:val="center"/>
        </w:trPr>
        <w:tc>
          <w:tcPr>
            <w:tcW w:w="1212" w:type="dxa"/>
            <w:vMerge/>
          </w:tcPr>
          <w:p w14:paraId="5457E2B2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14:paraId="4AA0B55F" w14:textId="77777777" w:rsidR="00EB68E0" w:rsidRPr="0070310B" w:rsidRDefault="00EB68E0" w:rsidP="00EB68E0">
            <w:pPr>
              <w:suppressAutoHyphens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B68E0" w:rsidRPr="0070310B" w14:paraId="028CA632" w14:textId="77777777" w:rsidTr="00EB68E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414991C6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03</w:t>
            </w:r>
          </w:p>
        </w:tc>
        <w:tc>
          <w:tcPr>
            <w:tcW w:w="8606" w:type="dxa"/>
            <w:vMerge w:val="restart"/>
          </w:tcPr>
          <w:p w14:paraId="3E6A31A5" w14:textId="77777777" w:rsidR="00EB68E0" w:rsidRPr="0070310B" w:rsidRDefault="00EB68E0" w:rsidP="00EB68E0">
            <w:pPr>
              <w:rPr>
                <w:rFonts w:ascii="Times New Roman" w:hAnsi="Times New Roman"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0AFF632F" w14:textId="77777777" w:rsidR="00EB68E0" w:rsidRPr="0070310B" w:rsidRDefault="00EB68E0" w:rsidP="00EB68E0">
            <w:pPr>
              <w:rPr>
                <w:rFonts w:ascii="Times New Roman" w:hAnsi="Times New Roman"/>
                <w:sz w:val="24"/>
              </w:rPr>
            </w:pPr>
          </w:p>
        </w:tc>
      </w:tr>
      <w:tr w:rsidR="00EB68E0" w:rsidRPr="0070310B" w14:paraId="6BDDCCCA" w14:textId="77777777" w:rsidTr="00EB68E0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14:paraId="68D06E67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14:paraId="1F286600" w14:textId="77777777" w:rsidR="00EB68E0" w:rsidRPr="0070310B" w:rsidRDefault="00EB68E0" w:rsidP="00EB68E0">
            <w:pPr>
              <w:suppressAutoHyphens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B68E0" w:rsidRPr="0070310B" w14:paraId="523D8178" w14:textId="77777777" w:rsidTr="00EB68E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37064377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04</w:t>
            </w:r>
          </w:p>
        </w:tc>
        <w:tc>
          <w:tcPr>
            <w:tcW w:w="8606" w:type="dxa"/>
            <w:vMerge w:val="restart"/>
          </w:tcPr>
          <w:p w14:paraId="0656FD3B" w14:textId="77777777" w:rsidR="00EB68E0" w:rsidRPr="0070310B" w:rsidRDefault="00EB68E0" w:rsidP="00EB68E0">
            <w:pPr>
              <w:rPr>
                <w:rFonts w:ascii="Times New Roman" w:hAnsi="Times New Roman"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>Эффективно взаимодействовать и работать в коллективе и команде</w:t>
            </w:r>
          </w:p>
        </w:tc>
      </w:tr>
      <w:tr w:rsidR="00EB68E0" w:rsidRPr="0070310B" w14:paraId="3DEE3BDA" w14:textId="77777777" w:rsidTr="00EB68E0">
        <w:trPr>
          <w:cantSplit/>
          <w:trHeight w:hRule="exact" w:val="68"/>
          <w:jc w:val="center"/>
        </w:trPr>
        <w:tc>
          <w:tcPr>
            <w:tcW w:w="1212" w:type="dxa"/>
            <w:vMerge/>
          </w:tcPr>
          <w:p w14:paraId="1C9CCBE9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14:paraId="46477206" w14:textId="77777777" w:rsidR="00EB68E0" w:rsidRPr="0070310B" w:rsidRDefault="00EB68E0" w:rsidP="00EB68E0">
            <w:pPr>
              <w:suppressAutoHyphens/>
              <w:rPr>
                <w:rFonts w:ascii="Times New Roman" w:hAnsi="Times New Roman"/>
                <w:sz w:val="24"/>
              </w:rPr>
            </w:pPr>
          </w:p>
        </w:tc>
      </w:tr>
      <w:tr w:rsidR="00EB68E0" w:rsidRPr="0070310B" w14:paraId="0BB98609" w14:textId="77777777" w:rsidTr="00EB68E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777AF4B5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05</w:t>
            </w:r>
          </w:p>
        </w:tc>
        <w:tc>
          <w:tcPr>
            <w:tcW w:w="8606" w:type="dxa"/>
            <w:vMerge w:val="restart"/>
          </w:tcPr>
          <w:p w14:paraId="430AADC7" w14:textId="77777777" w:rsidR="00EB68E0" w:rsidRPr="0070310B" w:rsidRDefault="00EB68E0" w:rsidP="00EB68E0">
            <w:pPr>
              <w:rPr>
                <w:rFonts w:ascii="Times New Roman" w:hAnsi="Times New Roman"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EB68E0" w:rsidRPr="0070310B" w14:paraId="7B6927B2" w14:textId="77777777" w:rsidTr="00EB68E0">
        <w:trPr>
          <w:cantSplit/>
          <w:trHeight w:hRule="exact" w:val="259"/>
          <w:jc w:val="center"/>
        </w:trPr>
        <w:tc>
          <w:tcPr>
            <w:tcW w:w="1212" w:type="dxa"/>
            <w:vMerge/>
          </w:tcPr>
          <w:p w14:paraId="6757B978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14:paraId="2B732542" w14:textId="77777777" w:rsidR="00EB68E0" w:rsidRPr="0070310B" w:rsidRDefault="00EB68E0" w:rsidP="00EB68E0">
            <w:pPr>
              <w:suppressAutoHyphens/>
              <w:rPr>
                <w:rFonts w:ascii="Times New Roman" w:hAnsi="Times New Roman"/>
                <w:sz w:val="24"/>
              </w:rPr>
            </w:pPr>
          </w:p>
        </w:tc>
      </w:tr>
      <w:tr w:rsidR="00EB68E0" w:rsidRPr="0070310B" w14:paraId="14C28A4B" w14:textId="77777777" w:rsidTr="00EB68E0">
        <w:trPr>
          <w:cantSplit/>
          <w:trHeight w:hRule="exact" w:val="429"/>
          <w:jc w:val="center"/>
        </w:trPr>
        <w:tc>
          <w:tcPr>
            <w:tcW w:w="1212" w:type="dxa"/>
            <w:vMerge w:val="restart"/>
            <w:shd w:val="clear" w:color="auto" w:fill="auto"/>
          </w:tcPr>
          <w:p w14:paraId="0C24C5E3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06</w:t>
            </w:r>
          </w:p>
        </w:tc>
        <w:tc>
          <w:tcPr>
            <w:tcW w:w="8606" w:type="dxa"/>
            <w:vMerge w:val="restart"/>
            <w:shd w:val="clear" w:color="auto" w:fill="auto"/>
          </w:tcPr>
          <w:p w14:paraId="79C8506E" w14:textId="77777777" w:rsidR="00EB68E0" w:rsidRPr="0070310B" w:rsidRDefault="00EB68E0" w:rsidP="00EB68E0">
            <w:pPr>
              <w:rPr>
                <w:rFonts w:ascii="Times New Roman" w:hAnsi="Times New Roman"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</w:tr>
      <w:tr w:rsidR="00EB68E0" w:rsidRPr="0070310B" w14:paraId="4431C722" w14:textId="77777777" w:rsidTr="00EB68E0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14:paraId="06401C51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14:paraId="648B0453" w14:textId="77777777" w:rsidR="00EB68E0" w:rsidRPr="0070310B" w:rsidRDefault="00EB68E0" w:rsidP="00EB68E0">
            <w:pPr>
              <w:suppressAutoHyphens/>
              <w:rPr>
                <w:rFonts w:ascii="Times New Roman" w:hAnsi="Times New Roman"/>
                <w:sz w:val="24"/>
              </w:rPr>
            </w:pPr>
          </w:p>
        </w:tc>
      </w:tr>
      <w:tr w:rsidR="00EB68E0" w:rsidRPr="0070310B" w14:paraId="1A4C9A4D" w14:textId="77777777" w:rsidTr="00EB68E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44B13B2B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07</w:t>
            </w:r>
          </w:p>
        </w:tc>
        <w:tc>
          <w:tcPr>
            <w:tcW w:w="8606" w:type="dxa"/>
            <w:vMerge w:val="restart"/>
          </w:tcPr>
          <w:p w14:paraId="5E37B5F7" w14:textId="77777777" w:rsidR="00EB68E0" w:rsidRPr="0070310B" w:rsidRDefault="00EB68E0" w:rsidP="00EB68E0">
            <w:pPr>
              <w:rPr>
                <w:rFonts w:ascii="Times New Roman" w:hAnsi="Times New Roman"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</w:tr>
      <w:tr w:rsidR="00EB68E0" w:rsidRPr="0070310B" w14:paraId="03E688E6" w14:textId="77777777" w:rsidTr="00EB68E0">
        <w:trPr>
          <w:cantSplit/>
          <w:trHeight w:hRule="exact" w:val="581"/>
          <w:jc w:val="center"/>
        </w:trPr>
        <w:tc>
          <w:tcPr>
            <w:tcW w:w="1212" w:type="dxa"/>
            <w:vMerge/>
          </w:tcPr>
          <w:p w14:paraId="07C84016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14:paraId="284F43BE" w14:textId="77777777" w:rsidR="00EB68E0" w:rsidRPr="0070310B" w:rsidRDefault="00EB68E0" w:rsidP="00EB68E0">
            <w:pPr>
              <w:suppressAutoHyphens/>
              <w:rPr>
                <w:rFonts w:ascii="Times New Roman" w:hAnsi="Times New Roman"/>
                <w:sz w:val="24"/>
              </w:rPr>
            </w:pPr>
          </w:p>
        </w:tc>
      </w:tr>
      <w:tr w:rsidR="00EB68E0" w:rsidRPr="0070310B" w14:paraId="50605BB3" w14:textId="77777777" w:rsidTr="00EB68E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3E1E8DDC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08</w:t>
            </w:r>
          </w:p>
        </w:tc>
        <w:tc>
          <w:tcPr>
            <w:tcW w:w="8606" w:type="dxa"/>
            <w:vMerge w:val="restart"/>
          </w:tcPr>
          <w:p w14:paraId="35351481" w14:textId="77777777" w:rsidR="00EB68E0" w:rsidRPr="0070310B" w:rsidRDefault="00EB68E0" w:rsidP="00EB68E0">
            <w:pPr>
              <w:rPr>
                <w:rFonts w:ascii="Times New Roman" w:hAnsi="Times New Roman"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EB68E0" w:rsidRPr="0070310B" w14:paraId="4783EADE" w14:textId="77777777" w:rsidTr="00EB68E0">
        <w:trPr>
          <w:cantSplit/>
          <w:trHeight w:hRule="exact" w:val="218"/>
          <w:jc w:val="center"/>
        </w:trPr>
        <w:tc>
          <w:tcPr>
            <w:tcW w:w="1212" w:type="dxa"/>
            <w:vMerge/>
          </w:tcPr>
          <w:p w14:paraId="1BAABCC5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14:paraId="001883C6" w14:textId="77777777" w:rsidR="00EB68E0" w:rsidRPr="0070310B" w:rsidRDefault="00EB68E0" w:rsidP="00EB68E0">
            <w:pPr>
              <w:suppressAutoHyphens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B68E0" w:rsidRPr="0070310B" w14:paraId="521D34DE" w14:textId="77777777" w:rsidTr="00EB68E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2AD6195F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09</w:t>
            </w:r>
          </w:p>
        </w:tc>
        <w:tc>
          <w:tcPr>
            <w:tcW w:w="8606" w:type="dxa"/>
            <w:vMerge w:val="restart"/>
          </w:tcPr>
          <w:p w14:paraId="72982701" w14:textId="77777777" w:rsidR="00EB68E0" w:rsidRPr="0070310B" w:rsidRDefault="00EB68E0" w:rsidP="00EB68E0">
            <w:pPr>
              <w:rPr>
                <w:rFonts w:ascii="Times New Roman" w:hAnsi="Times New Roman"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  <w:tr w:rsidR="00EB68E0" w:rsidRPr="00FD758A" w14:paraId="6FD01DC5" w14:textId="77777777" w:rsidTr="00EB68E0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14:paraId="45820AE1" w14:textId="77777777" w:rsidR="00EB68E0" w:rsidRPr="00FD758A" w:rsidRDefault="00EB68E0" w:rsidP="00EB68E0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8606" w:type="dxa"/>
            <w:vMerge/>
          </w:tcPr>
          <w:p w14:paraId="28E83899" w14:textId="77777777" w:rsidR="00EB68E0" w:rsidRPr="00FD758A" w:rsidRDefault="00EB68E0" w:rsidP="00EB68E0">
            <w:pPr>
              <w:suppressAutoHyphens/>
            </w:pPr>
          </w:p>
        </w:tc>
      </w:tr>
    </w:tbl>
    <w:p w14:paraId="64420CAB" w14:textId="77777777" w:rsidR="006813F5" w:rsidRPr="006813F5" w:rsidRDefault="006813F5" w:rsidP="006813F5">
      <w:pPr>
        <w:jc w:val="both"/>
      </w:pPr>
    </w:p>
    <w:p w14:paraId="488A88A6" w14:textId="77777777" w:rsidR="00FF5E16" w:rsidRPr="009A3E44" w:rsidRDefault="00FF5E16" w:rsidP="00FF5E16">
      <w:pPr>
        <w:pStyle w:val="2"/>
        <w:spacing w:before="0" w:after="0"/>
        <w:jc w:val="both"/>
        <w:rPr>
          <w:rStyle w:val="af2"/>
          <w:rFonts w:ascii="Times New Roman" w:hAnsi="Times New Roman"/>
          <w:b w:val="0"/>
          <w:sz w:val="24"/>
          <w:szCs w:val="24"/>
        </w:rPr>
      </w:pPr>
    </w:p>
    <w:p w14:paraId="05A9266B" w14:textId="54A03BAD" w:rsidR="00FF5E16" w:rsidRPr="006813F5" w:rsidRDefault="00FF5E16" w:rsidP="00FF5E16">
      <w:pPr>
        <w:pStyle w:val="2"/>
        <w:spacing w:before="0" w:after="0"/>
        <w:jc w:val="both"/>
        <w:rPr>
          <w:rStyle w:val="af2"/>
          <w:rFonts w:ascii="Times New Roman" w:hAnsi="Times New Roman"/>
          <w:b w:val="0"/>
          <w:sz w:val="24"/>
          <w:szCs w:val="24"/>
          <w:lang w:val="ru-RU"/>
        </w:rPr>
      </w:pPr>
      <w:r w:rsidRPr="009A3E44">
        <w:rPr>
          <w:rStyle w:val="af2"/>
          <w:rFonts w:ascii="Times New Roman" w:hAnsi="Times New Roman"/>
          <w:b w:val="0"/>
          <w:sz w:val="24"/>
          <w:szCs w:val="24"/>
        </w:rPr>
        <w:t>1.</w:t>
      </w:r>
      <w:r w:rsidR="00587521">
        <w:rPr>
          <w:rStyle w:val="af2"/>
          <w:rFonts w:ascii="Times New Roman" w:hAnsi="Times New Roman"/>
          <w:b w:val="0"/>
          <w:sz w:val="24"/>
          <w:szCs w:val="24"/>
          <w:lang w:val="ru-RU"/>
        </w:rPr>
        <w:t>2</w:t>
      </w:r>
      <w:r w:rsidRPr="009A3E44">
        <w:rPr>
          <w:rStyle w:val="af2"/>
          <w:rFonts w:ascii="Times New Roman" w:hAnsi="Times New Roman"/>
          <w:b w:val="0"/>
          <w:sz w:val="24"/>
          <w:szCs w:val="24"/>
        </w:rPr>
        <w:t xml:space="preserve">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6813F5" w:rsidRPr="009A3E44" w14:paraId="0E62FD68" w14:textId="77777777" w:rsidTr="00EB68E0">
        <w:tc>
          <w:tcPr>
            <w:tcW w:w="1204" w:type="dxa"/>
          </w:tcPr>
          <w:p w14:paraId="08B73E10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sz w:val="24"/>
                <w:szCs w:val="24"/>
                <w:lang w:val="ru-RU" w:eastAsia="ru-RU"/>
              </w:rPr>
              <w:t>Код</w:t>
            </w:r>
          </w:p>
        </w:tc>
        <w:tc>
          <w:tcPr>
            <w:tcW w:w="8367" w:type="dxa"/>
          </w:tcPr>
          <w:p w14:paraId="78D494F2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sz w:val="24"/>
                <w:szCs w:val="24"/>
                <w:lang w:val="ru-RU" w:eastAsia="ru-RU"/>
              </w:rPr>
              <w:t>Наименование видов деятельности и профессиональных компетенций</w:t>
            </w:r>
          </w:p>
        </w:tc>
      </w:tr>
      <w:tr w:rsidR="006813F5" w:rsidRPr="009A3E44" w14:paraId="3D8D0731" w14:textId="77777777" w:rsidTr="00EB68E0">
        <w:tc>
          <w:tcPr>
            <w:tcW w:w="1204" w:type="dxa"/>
          </w:tcPr>
          <w:p w14:paraId="06A02B11" w14:textId="3A7B8FD1" w:rsidR="006813F5" w:rsidRPr="009A3E44" w:rsidRDefault="00EB68E0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ПМ</w:t>
            </w:r>
            <w:r w:rsidR="006813F5"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0</w:t>
            </w:r>
            <w:r w:rsidR="006813F5"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367" w:type="dxa"/>
          </w:tcPr>
          <w:p w14:paraId="49A0EC10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 w:rsidRPr="009A3E44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Составление и использование бухгалтерской (финансовой) отчетности</w:t>
            </w:r>
          </w:p>
        </w:tc>
      </w:tr>
      <w:tr w:rsidR="006813F5" w:rsidRPr="009A3E44" w14:paraId="6915DD16" w14:textId="77777777" w:rsidTr="00EB68E0">
        <w:tc>
          <w:tcPr>
            <w:tcW w:w="1204" w:type="dxa"/>
          </w:tcPr>
          <w:p w14:paraId="6659B36C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ПК 4.1.</w:t>
            </w:r>
          </w:p>
        </w:tc>
        <w:tc>
          <w:tcPr>
            <w:tcW w:w="8367" w:type="dxa"/>
          </w:tcPr>
          <w:p w14:paraId="1A452129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</w:t>
            </w:r>
          </w:p>
        </w:tc>
      </w:tr>
      <w:tr w:rsidR="006813F5" w:rsidRPr="009A3E44" w14:paraId="174DE358" w14:textId="77777777" w:rsidTr="00EB68E0">
        <w:tc>
          <w:tcPr>
            <w:tcW w:w="1204" w:type="dxa"/>
          </w:tcPr>
          <w:p w14:paraId="06CF81DE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ПК 4.2.</w:t>
            </w:r>
          </w:p>
        </w:tc>
        <w:tc>
          <w:tcPr>
            <w:tcW w:w="8367" w:type="dxa"/>
          </w:tcPr>
          <w:p w14:paraId="61B5D233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Составлять формы бухгалтерской (финансовой) отчетности в установленные законодательством сроки</w:t>
            </w:r>
          </w:p>
        </w:tc>
      </w:tr>
      <w:tr w:rsidR="006813F5" w:rsidRPr="009A3E44" w14:paraId="40065E6F" w14:textId="77777777" w:rsidTr="00EB68E0">
        <w:tc>
          <w:tcPr>
            <w:tcW w:w="1204" w:type="dxa"/>
          </w:tcPr>
          <w:p w14:paraId="22176144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ПК 4.3.</w:t>
            </w:r>
          </w:p>
        </w:tc>
        <w:tc>
          <w:tcPr>
            <w:tcW w:w="8367" w:type="dxa"/>
          </w:tcPr>
          <w:p w14:paraId="75FB2D50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 статистической отчетности  установленные законодательством сроки</w:t>
            </w:r>
          </w:p>
        </w:tc>
      </w:tr>
      <w:tr w:rsidR="006813F5" w:rsidRPr="009A3E44" w14:paraId="3B3C3108" w14:textId="77777777" w:rsidTr="00EB68E0">
        <w:tc>
          <w:tcPr>
            <w:tcW w:w="1204" w:type="dxa"/>
          </w:tcPr>
          <w:p w14:paraId="4F619247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ПК 4.4.</w:t>
            </w:r>
          </w:p>
        </w:tc>
        <w:tc>
          <w:tcPr>
            <w:tcW w:w="8367" w:type="dxa"/>
          </w:tcPr>
          <w:p w14:paraId="6D359258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Проводить контроль и анализ информации об активах и финансового положения организации, ее платежеспособности и доходности</w:t>
            </w:r>
          </w:p>
        </w:tc>
      </w:tr>
      <w:tr w:rsidR="006813F5" w:rsidRPr="009A3E44" w14:paraId="69F8EF9C" w14:textId="77777777" w:rsidTr="00EB68E0">
        <w:tc>
          <w:tcPr>
            <w:tcW w:w="1204" w:type="dxa"/>
          </w:tcPr>
          <w:p w14:paraId="0F31CB83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ПК 4.5.</w:t>
            </w:r>
          </w:p>
        </w:tc>
        <w:tc>
          <w:tcPr>
            <w:tcW w:w="8367" w:type="dxa"/>
          </w:tcPr>
          <w:p w14:paraId="04591EA2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Принимать участие в составлении бизнес-плана</w:t>
            </w:r>
          </w:p>
        </w:tc>
      </w:tr>
      <w:tr w:rsidR="006813F5" w:rsidRPr="009A3E44" w14:paraId="4D57269B" w14:textId="77777777" w:rsidTr="00EB68E0">
        <w:tc>
          <w:tcPr>
            <w:tcW w:w="1204" w:type="dxa"/>
          </w:tcPr>
          <w:p w14:paraId="0E0D2DCF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ПК 4.6.</w:t>
            </w:r>
          </w:p>
        </w:tc>
        <w:tc>
          <w:tcPr>
            <w:tcW w:w="8367" w:type="dxa"/>
          </w:tcPr>
          <w:p w14:paraId="2AA31486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</w:t>
            </w:r>
          </w:p>
        </w:tc>
      </w:tr>
      <w:tr w:rsidR="006813F5" w:rsidRPr="009A3E44" w14:paraId="4B924FF5" w14:textId="77777777" w:rsidTr="00EB68E0">
        <w:tc>
          <w:tcPr>
            <w:tcW w:w="1204" w:type="dxa"/>
          </w:tcPr>
          <w:p w14:paraId="2370DE8E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ПК 4.7.</w:t>
            </w:r>
          </w:p>
        </w:tc>
        <w:tc>
          <w:tcPr>
            <w:tcW w:w="8367" w:type="dxa"/>
          </w:tcPr>
          <w:p w14:paraId="3C16A3AF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Проводить мониторинг устранения менеджментом выявленных нарушений, недостатков и рисков</w:t>
            </w:r>
          </w:p>
        </w:tc>
      </w:tr>
    </w:tbl>
    <w:p w14:paraId="11152A8C" w14:textId="77777777" w:rsidR="00FF5E16" w:rsidRDefault="00FF5E16" w:rsidP="00FF5E16">
      <w:pPr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8"/>
        <w:gridCol w:w="2863"/>
      </w:tblGrid>
      <w:tr w:rsidR="00053BFA" w:rsidRPr="00053BFA" w14:paraId="683A8F03" w14:textId="77777777" w:rsidTr="00EB68E0">
        <w:tc>
          <w:tcPr>
            <w:tcW w:w="7338" w:type="dxa"/>
          </w:tcPr>
          <w:p w14:paraId="2543E113" w14:textId="77777777" w:rsidR="00053BFA" w:rsidRPr="00053BFA" w:rsidRDefault="00053BFA" w:rsidP="00053B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3BF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381E4DF3" w14:textId="77777777" w:rsidR="00053BFA" w:rsidRPr="00053BFA" w:rsidRDefault="00053BFA" w:rsidP="00053B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3BF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7DA13805" w14:textId="77777777" w:rsidR="00053BFA" w:rsidRPr="00053BFA" w:rsidRDefault="00053BFA" w:rsidP="00053B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3BFA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863" w:type="dxa"/>
            <w:vAlign w:val="center"/>
          </w:tcPr>
          <w:p w14:paraId="2CEF025E" w14:textId="77777777" w:rsidR="00053BFA" w:rsidRPr="00053BFA" w:rsidRDefault="00053BFA" w:rsidP="00053B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3BFA">
              <w:rPr>
                <w:rFonts w:ascii="Times New Roman" w:hAnsi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053BFA" w:rsidRPr="00053BFA" w14:paraId="08566C8D" w14:textId="77777777" w:rsidTr="00EB68E0">
        <w:tc>
          <w:tcPr>
            <w:tcW w:w="7338" w:type="dxa"/>
          </w:tcPr>
          <w:p w14:paraId="298D4F24" w14:textId="5E256314" w:rsidR="00053BFA" w:rsidRPr="00053BFA" w:rsidRDefault="00053BFA" w:rsidP="00053BF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53BFA">
              <w:rPr>
                <w:rFonts w:ascii="Times New Roman" w:hAnsi="Times New Roman"/>
                <w:bCs/>
                <w:sz w:val="24"/>
                <w:szCs w:val="24"/>
              </w:rPr>
              <w:t xml:space="preserve">Соблюдающий в своей профессиональной деятельности этические принципы: честности, независимости, профессионального скепти-цизма, противодействия коррупции и экстремизму, обладающий си-стемным мышлением и умением принимать решение в условиях риска и неопределенности </w:t>
            </w:r>
          </w:p>
        </w:tc>
        <w:tc>
          <w:tcPr>
            <w:tcW w:w="2863" w:type="dxa"/>
            <w:vAlign w:val="center"/>
          </w:tcPr>
          <w:p w14:paraId="2D21E4E2" w14:textId="2C802D39" w:rsidR="00053BFA" w:rsidRPr="00053BFA" w:rsidRDefault="00053BFA" w:rsidP="00053B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3BFA">
              <w:rPr>
                <w:rFonts w:ascii="Times New Roman" w:hAnsi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053BFA" w:rsidRPr="00053BFA" w14:paraId="5AEDFA7F" w14:textId="77777777" w:rsidTr="00EB68E0">
        <w:tc>
          <w:tcPr>
            <w:tcW w:w="7338" w:type="dxa"/>
          </w:tcPr>
          <w:p w14:paraId="768F0468" w14:textId="65F85AE3" w:rsidR="00053BFA" w:rsidRPr="00053BFA" w:rsidRDefault="00053BFA" w:rsidP="00053BF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3BFA">
              <w:rPr>
                <w:rFonts w:ascii="Times New Roman" w:hAnsi="Times New Roman"/>
                <w:bCs/>
                <w:sz w:val="24"/>
                <w:szCs w:val="24"/>
              </w:rPr>
              <w:t xml:space="preserve">Открытый к текущим и перспективным изменениям в мире труда и профессий </w:t>
            </w:r>
          </w:p>
        </w:tc>
        <w:tc>
          <w:tcPr>
            <w:tcW w:w="2863" w:type="dxa"/>
            <w:vAlign w:val="center"/>
          </w:tcPr>
          <w:p w14:paraId="67A909E8" w14:textId="01C003C9" w:rsidR="00053BFA" w:rsidRPr="00053BFA" w:rsidRDefault="00053BFA" w:rsidP="00053B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3BFA">
              <w:rPr>
                <w:rFonts w:ascii="Times New Roman" w:hAnsi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053BFA" w:rsidRPr="00053BFA" w14:paraId="21D1A28C" w14:textId="77777777" w:rsidTr="00EB68E0">
        <w:tc>
          <w:tcPr>
            <w:tcW w:w="7338" w:type="dxa"/>
          </w:tcPr>
          <w:p w14:paraId="76AFC595" w14:textId="4C62EBDB" w:rsidR="00053BFA" w:rsidRPr="00053BFA" w:rsidRDefault="00053BFA" w:rsidP="00053BF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BFA">
              <w:rPr>
                <w:rFonts w:ascii="Times New Roman" w:hAnsi="Times New Roman"/>
                <w:sz w:val="24"/>
                <w:szCs w:val="24"/>
              </w:rPr>
              <w:t>Готовый соответствовать ожиданиям работодателей: проектно мыслящий, эффективно взаимодействующий с членами команды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BFA">
              <w:rPr>
                <w:rFonts w:ascii="Times New Roman" w:hAnsi="Times New Roman"/>
                <w:sz w:val="24"/>
                <w:szCs w:val="24"/>
              </w:rPr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863" w:type="dxa"/>
            <w:vAlign w:val="center"/>
          </w:tcPr>
          <w:p w14:paraId="503BD11A" w14:textId="53CAAABE" w:rsidR="00053BFA" w:rsidRPr="00053BFA" w:rsidRDefault="00053BFA" w:rsidP="00053B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3BFA">
              <w:rPr>
                <w:rFonts w:ascii="Times New Roman" w:hAnsi="Times New Roman"/>
                <w:b/>
                <w:bCs/>
                <w:sz w:val="24"/>
                <w:szCs w:val="24"/>
              </w:rPr>
              <w:t>ЛР 19</w:t>
            </w:r>
          </w:p>
        </w:tc>
      </w:tr>
      <w:tr w:rsidR="00053BFA" w:rsidRPr="00053BFA" w14:paraId="0D48E6AC" w14:textId="77777777" w:rsidTr="00EB68E0">
        <w:tc>
          <w:tcPr>
            <w:tcW w:w="7338" w:type="dxa"/>
          </w:tcPr>
          <w:p w14:paraId="02558F02" w14:textId="7D8AEA5A" w:rsidR="00053BFA" w:rsidRPr="00053BFA" w:rsidRDefault="00053BFA" w:rsidP="00053BF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3BFA">
              <w:rPr>
                <w:rFonts w:ascii="Times New Roman" w:hAnsi="Times New Roman"/>
                <w:bCs/>
                <w:sz w:val="24"/>
                <w:szCs w:val="24"/>
              </w:rPr>
              <w:t>Сохранение традиций и поддержание престижа своей образовательной организации.</w:t>
            </w:r>
          </w:p>
        </w:tc>
        <w:tc>
          <w:tcPr>
            <w:tcW w:w="2863" w:type="dxa"/>
            <w:vAlign w:val="center"/>
          </w:tcPr>
          <w:p w14:paraId="275BF168" w14:textId="1743E3BD" w:rsidR="00053BFA" w:rsidRPr="00053BFA" w:rsidRDefault="00053BFA" w:rsidP="00053B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3BFA">
              <w:rPr>
                <w:rFonts w:ascii="Times New Roman" w:hAnsi="Times New Roman"/>
                <w:b/>
                <w:bCs/>
                <w:sz w:val="24"/>
                <w:szCs w:val="24"/>
              </w:rPr>
              <w:t>ЛР 22</w:t>
            </w:r>
          </w:p>
        </w:tc>
      </w:tr>
      <w:tr w:rsidR="00053BFA" w:rsidRPr="00053BFA" w14:paraId="5017C242" w14:textId="77777777" w:rsidTr="00EB68E0">
        <w:tc>
          <w:tcPr>
            <w:tcW w:w="7338" w:type="dxa"/>
          </w:tcPr>
          <w:p w14:paraId="548A619E" w14:textId="2284829C" w:rsidR="00053BFA" w:rsidRPr="00053BFA" w:rsidRDefault="00053BFA" w:rsidP="00053BF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BFA">
              <w:rPr>
                <w:rFonts w:ascii="Times New Roman" w:hAnsi="Times New Roman"/>
                <w:bCs/>
                <w:sz w:val="24"/>
                <w:szCs w:val="24"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квалификации;</w:t>
            </w:r>
          </w:p>
        </w:tc>
        <w:tc>
          <w:tcPr>
            <w:tcW w:w="2863" w:type="dxa"/>
            <w:vAlign w:val="center"/>
          </w:tcPr>
          <w:p w14:paraId="5BCFDB2A" w14:textId="50934FF2" w:rsidR="00053BFA" w:rsidRPr="00053BFA" w:rsidRDefault="00053BFA" w:rsidP="00053B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3BFA">
              <w:rPr>
                <w:rFonts w:ascii="Times New Roman" w:hAnsi="Times New Roman"/>
                <w:b/>
                <w:bCs/>
                <w:sz w:val="24"/>
                <w:szCs w:val="24"/>
              </w:rPr>
              <w:t>ЛР 23</w:t>
            </w:r>
          </w:p>
        </w:tc>
      </w:tr>
      <w:tr w:rsidR="00053BFA" w:rsidRPr="00053BFA" w14:paraId="1A39F616" w14:textId="77777777" w:rsidTr="00EB68E0">
        <w:tc>
          <w:tcPr>
            <w:tcW w:w="7338" w:type="dxa"/>
          </w:tcPr>
          <w:p w14:paraId="43135AD0" w14:textId="3E6ED660" w:rsidR="00053BFA" w:rsidRPr="00053BFA" w:rsidRDefault="00053BFA" w:rsidP="00053BF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BFA">
              <w:rPr>
                <w:rFonts w:ascii="Times New Roman" w:hAnsi="Times New Roman"/>
                <w:bCs/>
                <w:sz w:val="24"/>
                <w:szCs w:val="24"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863" w:type="dxa"/>
            <w:vAlign w:val="center"/>
          </w:tcPr>
          <w:p w14:paraId="588FA857" w14:textId="3D22E416" w:rsidR="00053BFA" w:rsidRPr="00053BFA" w:rsidRDefault="00053BFA" w:rsidP="00053B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3BFA">
              <w:rPr>
                <w:rFonts w:ascii="Times New Roman" w:hAnsi="Times New Roman"/>
                <w:b/>
                <w:bCs/>
                <w:sz w:val="24"/>
                <w:szCs w:val="24"/>
              </w:rPr>
              <w:t>ЛР 24</w:t>
            </w:r>
          </w:p>
        </w:tc>
      </w:tr>
    </w:tbl>
    <w:p w14:paraId="740DEA0A" w14:textId="7D3AA461" w:rsidR="00FF5E16" w:rsidRPr="009A3E44" w:rsidRDefault="00FF5E16" w:rsidP="00FF5E16">
      <w:pPr>
        <w:jc w:val="both"/>
        <w:rPr>
          <w:rFonts w:ascii="Times New Roman" w:hAnsi="Times New Roman"/>
          <w:bCs/>
          <w:sz w:val="24"/>
          <w:szCs w:val="24"/>
        </w:rPr>
      </w:pPr>
      <w:r w:rsidRPr="009A3E44">
        <w:rPr>
          <w:rFonts w:ascii="Times New Roman" w:hAnsi="Times New Roman"/>
          <w:bCs/>
          <w:sz w:val="24"/>
          <w:szCs w:val="24"/>
        </w:rPr>
        <w:lastRenderedPageBreak/>
        <w:t>1.</w:t>
      </w:r>
      <w:r w:rsidR="00587521">
        <w:rPr>
          <w:rFonts w:ascii="Times New Roman" w:hAnsi="Times New Roman"/>
          <w:bCs/>
          <w:sz w:val="24"/>
          <w:szCs w:val="24"/>
        </w:rPr>
        <w:t>2</w:t>
      </w:r>
      <w:r w:rsidRPr="009A3E44">
        <w:rPr>
          <w:rFonts w:ascii="Times New Roman" w:hAnsi="Times New Roman"/>
          <w:bCs/>
          <w:sz w:val="24"/>
          <w:szCs w:val="24"/>
        </w:rPr>
        <w:t>.3. В результате освоения профессионального модуля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938"/>
      </w:tblGrid>
      <w:tr w:rsidR="006813F5" w:rsidRPr="009A3E44" w14:paraId="4FB026E8" w14:textId="77777777" w:rsidTr="00FC384A">
        <w:tc>
          <w:tcPr>
            <w:tcW w:w="1809" w:type="dxa"/>
          </w:tcPr>
          <w:p w14:paraId="568C7172" w14:textId="77777777" w:rsidR="006813F5" w:rsidRPr="00BB5E66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BB5E6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7938" w:type="dxa"/>
          </w:tcPr>
          <w:p w14:paraId="64E90325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В:</w:t>
            </w:r>
          </w:p>
          <w:p w14:paraId="5A2A8F63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составлении бухгалтерской (финансовой) отчетности и использовании ее для анализа финансового состояния организации;</w:t>
            </w:r>
          </w:p>
          <w:p w14:paraId="2DCBA6DA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составлении налоговых деклараций, отчетов по страховым взносам во внебюджетные фонды и форм статистической отчетности, входящих в бухгалтерскую (финансовую) отчетность, в установленные законодательством сроки;</w:t>
            </w:r>
          </w:p>
          <w:p w14:paraId="78CCC385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участии в счетной проверке бухгалтерской (финансовой) отчетности;</w:t>
            </w:r>
          </w:p>
          <w:p w14:paraId="6275CCB6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анализе информации о финансовом положении организации, ее платежеспособности и доходности;</w:t>
            </w:r>
          </w:p>
          <w:p w14:paraId="5C3B44A6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применении налоговых льгот;</w:t>
            </w:r>
          </w:p>
          <w:p w14:paraId="68C568AC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разработке учетной политики в целях налогообложения;</w:t>
            </w:r>
          </w:p>
          <w:p w14:paraId="784D7C8D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составлении бухгалтерской (финансовой) отчетности по Международным стандартам финансовой отчетности.</w:t>
            </w:r>
          </w:p>
        </w:tc>
      </w:tr>
      <w:tr w:rsidR="006813F5" w:rsidRPr="009A3E44" w14:paraId="6482F5D1" w14:textId="77777777" w:rsidTr="00FC384A">
        <w:tc>
          <w:tcPr>
            <w:tcW w:w="1809" w:type="dxa"/>
          </w:tcPr>
          <w:p w14:paraId="33D16B86" w14:textId="77777777" w:rsidR="006813F5" w:rsidRPr="00BB5E66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BB5E6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7938" w:type="dxa"/>
          </w:tcPr>
          <w:p w14:paraId="0416B3F9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использовать методы финансового анализа информации, содержащейся в бухгалтерской (финансовой) отчетности, устанавливать причинно-следственные связи изменений, произошедших за отчетный период, оценивать потенциальные риски и возможности экономического субъекта в обозримом будущем, определять источники, содержащие наиболее полную и достоверную информацию о работе объекта внутреннего контроля;</w:t>
            </w:r>
          </w:p>
          <w:p w14:paraId="76030516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выбирать генеральную совокупность из регистров учетных и отчетных данных, применять при ее обработке наиболее рациональные способы выборки, формировать выборку, к которой будут применяться контрольные и аналитические процедуры;</w:t>
            </w:r>
          </w:p>
          <w:p w14:paraId="6CE70E95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применять методы внутреннего контроля (интервью, пересчет, обследование, аналитические процедуры, выборка);</w:t>
            </w:r>
          </w:p>
          <w:p w14:paraId="7727520D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выявлять и оценивать риски объекта внутреннего контроля и риски собственных ошибок;</w:t>
            </w:r>
          </w:p>
          <w:p w14:paraId="3A83BA87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оценивать соответствие производимых хозяйственных операций и эффективность использования активов правовой и нормативной базе;</w:t>
            </w:r>
          </w:p>
          <w:p w14:paraId="6A97A5FB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формировать информационную базу, отражающую ход устранения выявленных контрольными процедурами недостатков;</w:t>
            </w:r>
          </w:p>
          <w:p w14:paraId="56C77F53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анализировать налоговое законодательство, типичные ошибки налогоплательщиков, практику применения законодательства налоговыми органами, арбитражными судами;</w:t>
            </w:r>
          </w:p>
          <w:p w14:paraId="3E6C77A2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определять объем работ по финансовому анализу, потребность в трудовых, финансовых и материально-технических ресурсах;</w:t>
            </w:r>
          </w:p>
          <w:p w14:paraId="62364B94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определять источники информации для проведения анализа финансового состояния экономического субъекта;</w:t>
            </w:r>
          </w:p>
          <w:p w14:paraId="57FE62C7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планировать программы и сроки проведения финансового анализа экономического субъекта и осуществлять контроль их соблюдения, определять состав и формат аналитических отчетов;</w:t>
            </w:r>
          </w:p>
          <w:p w14:paraId="5520495A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распределять объем работ по проведению финансового анализа между работниками (группами работников);</w:t>
            </w:r>
          </w:p>
          <w:p w14:paraId="52AAF276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проверять качество аналитической информации, полученной в процессе проведения финансового анализа, и выполнять процедуры по ее обобщению;</w:t>
            </w:r>
          </w:p>
          <w:p w14:paraId="032480DF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формировать аналитические отчеты и представлять их заинтересованным </w:t>
            </w: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пользователям;</w:t>
            </w:r>
          </w:p>
          <w:p w14:paraId="2A70A2FC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координировать взаимодействие работников экономического субъекта в процессе проведения финансового анализа;</w:t>
            </w:r>
          </w:p>
          <w:p w14:paraId="3E296B53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оценивать и анализировать финансовый потенциал, ликвидность и платежеспособность, финансовую устойчивость, прибыльность и рентабельность, инвестиционную привлекательность экономического субъекта;</w:t>
            </w:r>
          </w:p>
          <w:p w14:paraId="56072E76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формировать обоснованные выводы по результатам информации, полученной в процессе проведения финансового анализа экономического субъекта;</w:t>
            </w:r>
          </w:p>
          <w:p w14:paraId="6C8E4081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разрабатывать финансовые программы развития экономического субъекта, инвестиционную, кредитную и валютную политику экономического субъекта;</w:t>
            </w:r>
          </w:p>
          <w:p w14:paraId="284D7453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применять результаты финансового анализа экономического субъекта для целей бюджетирования и управления денежными потоками;</w:t>
            </w:r>
          </w:p>
          <w:p w14:paraId="3E745783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составлять прогнозные сметы и бюджеты, платежные календари, кассовые планы, обеспечивать составление финансовой части бизнес-планов, расчетов по привлечению кредитов и займов, проспектов эмиссий ценных бумаг экономического субъекта;</w:t>
            </w:r>
          </w:p>
          <w:p w14:paraId="104E21BF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вырабатывать сбалансированные решения по корректировке стратегии и тактики в области финансовой политики экономического субъекта, вносить соответствующие изменения в финансовые планы (сметы, бюджеты, бизнес-планы);</w:t>
            </w:r>
          </w:p>
          <w:p w14:paraId="2071581B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отражать нарастающим итогом на счетах бухгалтерского учета имущественное и финансовое положение организации;</w:t>
            </w:r>
          </w:p>
          <w:p w14:paraId="374DD4BB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определять результаты хозяйственной деятельности за отчетный период;</w:t>
            </w:r>
          </w:p>
          <w:p w14:paraId="3FE6EA5E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закрывать бухгалтерские регистры и заполнять формы бухгалтерской (финансовой) отчетности в установленные законодательством сроки;</w:t>
            </w:r>
          </w:p>
          <w:p w14:paraId="18B9E939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устанавливать идентичность показателей бухгалтерских (финансовых) отчетов;</w:t>
            </w:r>
          </w:p>
          <w:p w14:paraId="2F34F7B7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осваивать новые формы бухгалтерской (финансовой) отчетности;</w:t>
            </w:r>
          </w:p>
          <w:p w14:paraId="1E0FF050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адаптировать бухгалтерскую (финансовую) отчетность Российской Федерации к Международным стандартам финансовой отчетности.</w:t>
            </w:r>
          </w:p>
        </w:tc>
      </w:tr>
      <w:tr w:rsidR="006813F5" w:rsidRPr="009A3E44" w14:paraId="357F4223" w14:textId="77777777" w:rsidTr="00FC384A">
        <w:tc>
          <w:tcPr>
            <w:tcW w:w="1809" w:type="dxa"/>
          </w:tcPr>
          <w:p w14:paraId="0F1D3B14" w14:textId="77777777" w:rsidR="006813F5" w:rsidRPr="00BB5E66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BB5E6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знать</w:t>
            </w:r>
          </w:p>
        </w:tc>
        <w:tc>
          <w:tcPr>
            <w:tcW w:w="7938" w:type="dxa"/>
          </w:tcPr>
          <w:p w14:paraId="6F70342C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законодательство Российской Федерации о бухгалтерском учете, о налогах и сборах, консолидированной финансовой отчетности, аудиторской деятельности, архивном деле, в области социального и медицинского страхования, пенсионного обеспечения;</w:t>
            </w:r>
          </w:p>
          <w:p w14:paraId="3E8E67E2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гражданское, таможенное, трудовое, валютное, бюджетное законодательство Российской Федерации, законодательство о противодействии коррупции и коммерческому подкупу, легализации (отмыванию) доходов, полученных преступным путем, и финансированию терроризма, законодательство о порядке изъятия бухгалтерских документов, об ответственности за непредставление или представление недостоверной отчетности;</w:t>
            </w:r>
          </w:p>
          <w:p w14:paraId="78341227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определение бухгалтерской (финансовой) отчетности как информации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период;</w:t>
            </w:r>
          </w:p>
          <w:p w14:paraId="00A96632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теоретические основы внутреннего контроля совершаемых фактов хозяйственной жизни и составления бухгалтерской (финансовой) </w:t>
            </w: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отчетности;</w:t>
            </w:r>
          </w:p>
          <w:p w14:paraId="7DC241BC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механизм отражения нарастающим итогом на счетах бухгалтерского учета данных за отчетный период;</w:t>
            </w:r>
          </w:p>
          <w:p w14:paraId="2060C4A2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методы обобщения информации о хозяйственных операциях организации за отчетный период;</w:t>
            </w:r>
          </w:p>
          <w:p w14:paraId="3B64391E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порядок составления шахматной таблицы и оборотно-сальдовой ведомости;</w:t>
            </w:r>
          </w:p>
          <w:p w14:paraId="0EF00B91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методы определения результатов хозяйственной деятельности за отчетный период;</w:t>
            </w:r>
          </w:p>
          <w:p w14:paraId="29F88116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требования к бухгалтерской (финансовой) отчетности организации;</w:t>
            </w:r>
          </w:p>
          <w:p w14:paraId="3D7CE071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состав и содержание форм бухгалтерской (финансовой) отчетности;</w:t>
            </w:r>
          </w:p>
          <w:p w14:paraId="7ABB1268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бухгалтерский баланс, отчет о финансовых результатах как основные формы бухгалтерской (финансовой) отчетности;</w:t>
            </w:r>
          </w:p>
          <w:p w14:paraId="75BE2B4B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методы группировки и перенесения обобщенной учетной информации из оборотно-сальдовой ведомости в формы бухгалтерской (финансовой) отчетности;</w:t>
            </w:r>
          </w:p>
          <w:p w14:paraId="1B8FE4D8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процедуру составления приложений к бухгалтерскому балансу и отчету о финансовых результатах;</w:t>
            </w:r>
          </w:p>
          <w:p w14:paraId="7A4AEB09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порядок отражения изменений в учетной политике в целях бухгалтерского учета;</w:t>
            </w:r>
          </w:p>
          <w:p w14:paraId="2727BDCB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порядок организации получения аудиторского заключения в случае необходимости;</w:t>
            </w:r>
          </w:p>
          <w:p w14:paraId="3AA8E299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сроки представления бухгалтерской (финансовой) отчетности;</w:t>
            </w:r>
          </w:p>
          <w:p w14:paraId="7C09D6DA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правила внесения исправлений в бухгалтерскую (финансовую) отчетность в случае выявления неправильного отражения хозяйственных операций;</w:t>
            </w:r>
          </w:p>
          <w:p w14:paraId="20847025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формы налоговых деклараций по налогам и сборам в бюджет и инструкции по их заполнению;</w:t>
            </w:r>
          </w:p>
          <w:p w14:paraId="13CEF42A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форму отчетов по страховым взносам в ФНС России и государственные внебюджетные фонды и инструкцию по ее заполнению;</w:t>
            </w:r>
          </w:p>
          <w:p w14:paraId="0579B5FE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форму статистической отчетности и инструкцию по ее заполнению;</w:t>
            </w:r>
          </w:p>
          <w:p w14:paraId="294796BC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сроки представления налоговых деклараций в государственные налоговые органы, внебюджетные фонды и государственные органы статистики;</w:t>
            </w:r>
          </w:p>
          <w:p w14:paraId="3A6E6C62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содержание новых форм налоговых деклараций по налогам и сборам и новых инструкций по их заполнению;</w:t>
            </w:r>
          </w:p>
          <w:p w14:paraId="3940CD62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порядок регистрации и перерегистрации организации в налоговых органах, внебюджетных фондах и статистических органах;</w:t>
            </w:r>
          </w:p>
          <w:p w14:paraId="06140405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методы финансового анализа;</w:t>
            </w:r>
          </w:p>
          <w:p w14:paraId="48EAD802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виды и приемы финансового анализа;</w:t>
            </w:r>
          </w:p>
          <w:p w14:paraId="746D944C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процедуры анализа бухгалтерского баланса:</w:t>
            </w:r>
          </w:p>
          <w:p w14:paraId="2ADF2411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порядок общей оценки структуры активов и источников их формирования по показателям баланса;</w:t>
            </w:r>
          </w:p>
          <w:p w14:paraId="4D776EC6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порядок определения результатов общей оценки структуры активов и их источников по показателям баланса;</w:t>
            </w:r>
          </w:p>
          <w:p w14:paraId="79E19085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процедуры анализа ликвидности бухгалтерского баланса;</w:t>
            </w:r>
          </w:p>
          <w:p w14:paraId="5D72426A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порядок расчета финансовых коэффициентов для оценки платежеспособности;</w:t>
            </w:r>
          </w:p>
          <w:p w14:paraId="036ABF58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состав критериев оценки несостоятельности (банкротства) организации;</w:t>
            </w:r>
          </w:p>
          <w:p w14:paraId="313B367C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процедуры анализа показателей финансовой устойчивости;</w:t>
            </w:r>
          </w:p>
          <w:p w14:paraId="47A610A2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процедуры анализа отчета о финансовых результатах;</w:t>
            </w:r>
          </w:p>
          <w:p w14:paraId="48D8EBAC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принципы и методы общей оценки деловой активности организации, </w:t>
            </w: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технологию расчета и анализа финансового цикла;</w:t>
            </w:r>
          </w:p>
          <w:p w14:paraId="44D5F0A3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процедуры анализа уровня и динамики финансовых результатов по показателям отчетности;</w:t>
            </w:r>
          </w:p>
          <w:p w14:paraId="5E7D7E2C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процедуры анализа влияния факторов на прибыль;</w:t>
            </w:r>
          </w:p>
          <w:p w14:paraId="0F5E397A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основы финансового менеджмента, методические документы по финансовому анализу, методические документы по бюджетированию и управлению денежными потоками;</w:t>
            </w:r>
          </w:p>
          <w:p w14:paraId="2CCFA87B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международные стандарты финансовой отчетности (МСФО) и Директивы Европейского Сообщества о консолидированной отчетности.</w:t>
            </w:r>
          </w:p>
        </w:tc>
      </w:tr>
    </w:tbl>
    <w:p w14:paraId="354A7A4B" w14:textId="77777777" w:rsidR="00053BFA" w:rsidRPr="00053BFA" w:rsidRDefault="00053BFA" w:rsidP="00FC384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0542554F" w14:textId="5E98633A" w:rsidR="00053BFA" w:rsidRPr="00053BFA" w:rsidRDefault="00053BFA" w:rsidP="00FC384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53BFA">
        <w:rPr>
          <w:rFonts w:ascii="Times New Roman" w:hAnsi="Times New Roman"/>
          <w:b/>
          <w:sz w:val="24"/>
          <w:szCs w:val="24"/>
        </w:rPr>
        <w:t>1.2. Реализация</w:t>
      </w:r>
      <w:r w:rsidRPr="00053BFA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053BFA">
        <w:rPr>
          <w:rFonts w:ascii="Times New Roman" w:hAnsi="Times New Roman"/>
          <w:b/>
          <w:sz w:val="24"/>
          <w:szCs w:val="24"/>
        </w:rPr>
        <w:t>воспитательных</w:t>
      </w:r>
      <w:r w:rsidRPr="00053BFA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053BFA">
        <w:rPr>
          <w:rFonts w:ascii="Times New Roman" w:hAnsi="Times New Roman"/>
          <w:b/>
          <w:sz w:val="24"/>
          <w:szCs w:val="24"/>
        </w:rPr>
        <w:t>аспектов</w:t>
      </w:r>
      <w:r w:rsidRPr="00053BFA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053BFA">
        <w:rPr>
          <w:rFonts w:ascii="Times New Roman" w:hAnsi="Times New Roman"/>
          <w:b/>
          <w:sz w:val="24"/>
          <w:szCs w:val="24"/>
        </w:rPr>
        <w:t>в</w:t>
      </w:r>
      <w:r w:rsidRPr="00053BFA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053BFA">
        <w:rPr>
          <w:rFonts w:ascii="Times New Roman" w:hAnsi="Times New Roman"/>
          <w:b/>
          <w:sz w:val="24"/>
          <w:szCs w:val="24"/>
        </w:rPr>
        <w:t>процессе</w:t>
      </w:r>
      <w:r w:rsidRPr="00053BFA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053BFA">
        <w:rPr>
          <w:rFonts w:ascii="Times New Roman" w:hAnsi="Times New Roman"/>
          <w:b/>
          <w:sz w:val="24"/>
          <w:szCs w:val="24"/>
        </w:rPr>
        <w:t>учебных</w:t>
      </w:r>
      <w:r w:rsidRPr="00053BFA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053BFA">
        <w:rPr>
          <w:rFonts w:ascii="Times New Roman" w:hAnsi="Times New Roman"/>
          <w:b/>
          <w:spacing w:val="-2"/>
          <w:sz w:val="24"/>
          <w:szCs w:val="24"/>
        </w:rPr>
        <w:t>занятий</w:t>
      </w:r>
    </w:p>
    <w:p w14:paraId="5CCF64CE" w14:textId="77777777" w:rsidR="00053BFA" w:rsidRPr="00053BFA" w:rsidRDefault="00053BFA" w:rsidP="00FC384A">
      <w:pPr>
        <w:tabs>
          <w:tab w:val="left" w:pos="10206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053BFA">
        <w:rPr>
          <w:rFonts w:ascii="Times New Roman" w:hAnsi="Times New Roman"/>
          <w:spacing w:val="-2"/>
          <w:sz w:val="24"/>
          <w:szCs w:val="24"/>
        </w:rPr>
        <w:t>включающих:</w:t>
      </w:r>
    </w:p>
    <w:p w14:paraId="1B5B1A04" w14:textId="77777777" w:rsidR="00053BFA" w:rsidRPr="00053BFA" w:rsidRDefault="00053BFA" w:rsidP="00FC384A">
      <w:pPr>
        <w:widowControl w:val="0"/>
        <w:numPr>
          <w:ilvl w:val="0"/>
          <w:numId w:val="16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14:paraId="1101C381" w14:textId="77777777" w:rsidR="00053BFA" w:rsidRPr="00053BFA" w:rsidRDefault="00053BFA" w:rsidP="00FC384A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0BB5DA3F" w14:textId="77777777" w:rsidR="00053BFA" w:rsidRPr="00053BFA" w:rsidRDefault="00053BFA" w:rsidP="00FC384A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5A826712" w14:textId="77777777" w:rsidR="00053BFA" w:rsidRPr="00053BFA" w:rsidRDefault="00053BFA" w:rsidP="00FC384A">
      <w:pPr>
        <w:widowControl w:val="0"/>
        <w:numPr>
          <w:ilvl w:val="0"/>
          <w:numId w:val="17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57B9029E" w14:textId="77777777" w:rsidR="00053BFA" w:rsidRPr="00053BFA" w:rsidRDefault="00053BFA" w:rsidP="00FC384A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14:paraId="6FA64282" w14:textId="77777777" w:rsidR="00053BFA" w:rsidRPr="00053BFA" w:rsidRDefault="00053BFA" w:rsidP="00FC384A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14:paraId="585270A2" w14:textId="77777777" w:rsidR="00053BFA" w:rsidRPr="00053BFA" w:rsidRDefault="00053BFA" w:rsidP="00FC384A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6DB7D6FB" w14:textId="77777777" w:rsidR="00053BFA" w:rsidRPr="00053BFA" w:rsidRDefault="00053BFA" w:rsidP="00FC384A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40BF5D1C" w14:textId="77777777" w:rsidR="00053BFA" w:rsidRPr="00053BFA" w:rsidRDefault="00053BFA" w:rsidP="00FC384A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0863D3D1" w14:textId="77777777" w:rsidR="00053BFA" w:rsidRPr="00053BFA" w:rsidRDefault="00053BFA" w:rsidP="00FC384A">
      <w:pPr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78C1A7D4" w14:textId="77777777" w:rsidR="00053BFA" w:rsidRPr="00053BFA" w:rsidRDefault="00053BFA" w:rsidP="00FC384A">
      <w:pPr>
        <w:widowControl w:val="0"/>
        <w:numPr>
          <w:ilvl w:val="0"/>
          <w:numId w:val="2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385064FB" w14:textId="77777777" w:rsidR="00053BFA" w:rsidRPr="00053BFA" w:rsidRDefault="00053BFA" w:rsidP="00FC384A">
      <w:pPr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14:paraId="7F3EB97C" w14:textId="77777777" w:rsidR="00053BFA" w:rsidRPr="00053BFA" w:rsidRDefault="00053BFA" w:rsidP="00FC384A">
      <w:pPr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 на благо Отечества;</w:t>
      </w:r>
    </w:p>
    <w:p w14:paraId="245ED51E" w14:textId="77777777" w:rsidR="00053BFA" w:rsidRPr="00053BFA" w:rsidRDefault="00053BFA" w:rsidP="00FC384A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6522982B" w14:textId="77777777" w:rsidR="00053BFA" w:rsidRPr="00053BFA" w:rsidRDefault="00053BFA" w:rsidP="00FC384A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7B349344" w14:textId="77777777" w:rsidR="00053BFA" w:rsidRPr="00053BFA" w:rsidRDefault="00053BFA" w:rsidP="00FC384A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2B029C41" w14:textId="77777777" w:rsidR="00053BFA" w:rsidRPr="00053BFA" w:rsidRDefault="00053BFA" w:rsidP="00FC384A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1E312988" w14:textId="77777777" w:rsidR="00053BFA" w:rsidRPr="00053BFA" w:rsidRDefault="00053BFA" w:rsidP="00FC384A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5F12F78F" w14:textId="77777777" w:rsidR="00053BFA" w:rsidRPr="00053BFA" w:rsidRDefault="00053BFA" w:rsidP="00FC384A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75B008C8" w14:textId="77777777" w:rsidR="00053BFA" w:rsidRPr="00053BFA" w:rsidRDefault="00053BFA" w:rsidP="00FC384A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7D4DC6B5" w14:textId="77777777" w:rsidR="00053BFA" w:rsidRPr="00053BFA" w:rsidRDefault="00053BFA" w:rsidP="00FC384A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2BCCF6E1" w14:textId="77777777" w:rsidR="00053BFA" w:rsidRPr="00053BFA" w:rsidRDefault="00053BFA" w:rsidP="00FC384A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 xml:space="preserve">уважительное отношение к родителям, соблюдение этических норм общения при </w:t>
      </w:r>
      <w:r w:rsidRPr="00053BFA">
        <w:rPr>
          <w:rFonts w:ascii="Times New Roman" w:hAnsi="Times New Roman"/>
          <w:sz w:val="24"/>
          <w:szCs w:val="24"/>
        </w:rPr>
        <w:lastRenderedPageBreak/>
        <w:t>взаимодействии с ними, готовность к созданию семьи и ответственность за воспитание своих детей;</w:t>
      </w:r>
    </w:p>
    <w:p w14:paraId="7127E995" w14:textId="77777777" w:rsidR="00053BFA" w:rsidRPr="00053BFA" w:rsidRDefault="00053BFA" w:rsidP="00FC384A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2338DCC9" w14:textId="77777777" w:rsidR="00053BFA" w:rsidRPr="00053BFA" w:rsidRDefault="00053BFA" w:rsidP="00FC384A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577AD4F9" w14:textId="77777777" w:rsidR="00053BFA" w:rsidRPr="00053BFA" w:rsidRDefault="00053BFA" w:rsidP="00FC384A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1E493903" w14:textId="77777777" w:rsidR="00053BFA" w:rsidRPr="00053BFA" w:rsidRDefault="00053BFA" w:rsidP="00FC384A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7A1CF8C9" w14:textId="77777777" w:rsidR="00053BFA" w:rsidRPr="00053BFA" w:rsidRDefault="00053BFA" w:rsidP="00FC384A">
      <w:pPr>
        <w:widowControl w:val="0"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2A0B5015" w14:textId="33BEEA9B" w:rsidR="00053BFA" w:rsidRPr="00053BFA" w:rsidRDefault="00053BFA" w:rsidP="00FC38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053BFA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053BFA">
        <w:rPr>
          <w:rFonts w:ascii="Times New Roman" w:hAnsi="Times New Roman"/>
          <w:sz w:val="24"/>
          <w:szCs w:val="24"/>
        </w:rPr>
        <w:t>для обсуждения.</w:t>
      </w:r>
    </w:p>
    <w:p w14:paraId="0F0BFC84" w14:textId="481EDA9C" w:rsidR="00053BFA" w:rsidRPr="00053BFA" w:rsidRDefault="00053BFA" w:rsidP="00FC38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b/>
          <w:sz w:val="24"/>
          <w:szCs w:val="24"/>
        </w:rPr>
        <w:t>1.3.Использование</w:t>
      </w:r>
      <w:r w:rsidRPr="00053BFA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053BFA">
        <w:rPr>
          <w:rFonts w:ascii="Times New Roman" w:hAnsi="Times New Roman"/>
          <w:b/>
          <w:sz w:val="24"/>
          <w:szCs w:val="24"/>
        </w:rPr>
        <w:t>активных</w:t>
      </w:r>
      <w:r w:rsidRPr="00053BFA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Pr="00053BFA">
        <w:rPr>
          <w:rFonts w:ascii="Times New Roman" w:hAnsi="Times New Roman"/>
          <w:b/>
          <w:sz w:val="24"/>
          <w:szCs w:val="24"/>
        </w:rPr>
        <w:t>и</w:t>
      </w:r>
      <w:r w:rsidRPr="00053BFA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053BFA">
        <w:rPr>
          <w:rFonts w:ascii="Times New Roman" w:hAnsi="Times New Roman"/>
          <w:b/>
          <w:sz w:val="24"/>
          <w:szCs w:val="24"/>
        </w:rPr>
        <w:t>интерактивных</w:t>
      </w:r>
      <w:r w:rsidRPr="00053BFA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Pr="00053BFA">
        <w:rPr>
          <w:rFonts w:ascii="Times New Roman" w:hAnsi="Times New Roman"/>
          <w:b/>
          <w:sz w:val="24"/>
          <w:szCs w:val="24"/>
        </w:rPr>
        <w:t>форм</w:t>
      </w:r>
      <w:r w:rsidRPr="00053BFA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053BFA">
        <w:rPr>
          <w:rFonts w:ascii="Times New Roman" w:hAnsi="Times New Roman"/>
          <w:b/>
          <w:sz w:val="24"/>
          <w:szCs w:val="24"/>
        </w:rPr>
        <w:t>проведения</w:t>
      </w:r>
      <w:r w:rsidRPr="00053BFA">
        <w:rPr>
          <w:rFonts w:ascii="Times New Roman" w:hAnsi="Times New Roman"/>
          <w:b/>
          <w:spacing w:val="-5"/>
          <w:sz w:val="24"/>
          <w:szCs w:val="24"/>
        </w:rPr>
        <w:t xml:space="preserve"> </w:t>
      </w:r>
      <w:r w:rsidRPr="00053BFA">
        <w:rPr>
          <w:rFonts w:ascii="Times New Roman" w:hAnsi="Times New Roman"/>
          <w:b/>
          <w:spacing w:val="-2"/>
          <w:sz w:val="24"/>
          <w:szCs w:val="24"/>
        </w:rPr>
        <w:t>занятий</w:t>
      </w:r>
    </w:p>
    <w:p w14:paraId="59E300FC" w14:textId="77777777" w:rsidR="00053BFA" w:rsidRPr="00053BFA" w:rsidRDefault="00053BFA" w:rsidP="00FC384A">
      <w:pPr>
        <w:pStyle w:val="a5"/>
        <w:ind w:firstLine="709"/>
        <w:jc w:val="both"/>
      </w:pPr>
      <w:r w:rsidRPr="00053BFA">
        <w:t>На занятиях по профессиональному модулю используются следующие активные и интерактивные формы проведения занятий:</w:t>
      </w:r>
    </w:p>
    <w:p w14:paraId="74A9A3C0" w14:textId="77777777" w:rsidR="00053BFA" w:rsidRPr="00053BFA" w:rsidRDefault="00053BFA" w:rsidP="00FC384A">
      <w:pPr>
        <w:pStyle w:val="af0"/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053BFA">
        <w:t>групповая</w:t>
      </w:r>
      <w:r w:rsidRPr="00053BFA">
        <w:rPr>
          <w:spacing w:val="-3"/>
        </w:rPr>
        <w:t xml:space="preserve"> </w:t>
      </w:r>
      <w:r w:rsidRPr="00053BFA">
        <w:t>работа</w:t>
      </w:r>
      <w:r w:rsidRPr="00053BFA">
        <w:rPr>
          <w:spacing w:val="-2"/>
        </w:rPr>
        <w:t xml:space="preserve"> </w:t>
      </w:r>
      <w:r w:rsidRPr="00053BFA">
        <w:t>или</w:t>
      </w:r>
      <w:r w:rsidRPr="00053BFA">
        <w:rPr>
          <w:spacing w:val="-2"/>
        </w:rPr>
        <w:t xml:space="preserve"> </w:t>
      </w:r>
      <w:r w:rsidRPr="00053BFA">
        <w:t>работа</w:t>
      </w:r>
      <w:r w:rsidRPr="00053BFA">
        <w:rPr>
          <w:spacing w:val="-3"/>
        </w:rPr>
        <w:t xml:space="preserve"> </w:t>
      </w:r>
      <w:r w:rsidRPr="00053BFA">
        <w:t>в</w:t>
      </w:r>
      <w:r w:rsidRPr="00053BFA">
        <w:rPr>
          <w:spacing w:val="-2"/>
        </w:rPr>
        <w:t xml:space="preserve"> парах;</w:t>
      </w:r>
    </w:p>
    <w:p w14:paraId="2AFC05A5" w14:textId="77777777" w:rsidR="00053BFA" w:rsidRPr="00053BFA" w:rsidRDefault="00053BFA" w:rsidP="00FC384A">
      <w:pPr>
        <w:pStyle w:val="af0"/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053BFA">
        <w:t>решение</w:t>
      </w:r>
      <w:r w:rsidRPr="00053BFA">
        <w:rPr>
          <w:spacing w:val="-4"/>
        </w:rPr>
        <w:t xml:space="preserve"> </w:t>
      </w:r>
      <w:r w:rsidRPr="00053BFA">
        <w:t>ситуационных</w:t>
      </w:r>
      <w:r w:rsidRPr="00053BFA">
        <w:rPr>
          <w:spacing w:val="-2"/>
        </w:rPr>
        <w:t xml:space="preserve"> задач;</w:t>
      </w:r>
    </w:p>
    <w:p w14:paraId="21715F63" w14:textId="77777777" w:rsidR="00053BFA" w:rsidRPr="00053BFA" w:rsidRDefault="00053BFA" w:rsidP="00FC384A">
      <w:pPr>
        <w:pStyle w:val="af0"/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053BFA">
        <w:t>решение</w:t>
      </w:r>
      <w:r w:rsidRPr="00053BFA">
        <w:rPr>
          <w:spacing w:val="-5"/>
        </w:rPr>
        <w:t xml:space="preserve"> </w:t>
      </w:r>
      <w:r w:rsidRPr="00053BFA">
        <w:t>производственных</w:t>
      </w:r>
      <w:r w:rsidRPr="00053BFA">
        <w:rPr>
          <w:spacing w:val="-5"/>
        </w:rPr>
        <w:t xml:space="preserve"> </w:t>
      </w:r>
      <w:r w:rsidRPr="00053BFA">
        <w:rPr>
          <w:spacing w:val="-2"/>
        </w:rPr>
        <w:t>задач;</w:t>
      </w:r>
    </w:p>
    <w:p w14:paraId="156527A4" w14:textId="77777777" w:rsidR="00053BFA" w:rsidRPr="00053BFA" w:rsidRDefault="00053BFA" w:rsidP="00FC384A">
      <w:pPr>
        <w:pStyle w:val="af0"/>
        <w:widowControl w:val="0"/>
        <w:numPr>
          <w:ilvl w:val="0"/>
          <w:numId w:val="24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spacing w:before="0" w:after="0"/>
        <w:ind w:left="0" w:firstLine="709"/>
        <w:jc w:val="both"/>
      </w:pPr>
      <w:r w:rsidRPr="00053BFA">
        <w:rPr>
          <w:spacing w:val="-2"/>
        </w:rPr>
        <w:t>исследовательская</w:t>
      </w:r>
      <w:r w:rsidRPr="00053BFA">
        <w:t xml:space="preserve"> </w:t>
      </w:r>
      <w:r w:rsidRPr="00053BFA">
        <w:rPr>
          <w:spacing w:val="-2"/>
        </w:rPr>
        <w:t>деятельность</w:t>
      </w:r>
      <w:r w:rsidRPr="00053BFA">
        <w:t xml:space="preserve"> </w:t>
      </w:r>
      <w:r w:rsidRPr="00053BFA">
        <w:rPr>
          <w:spacing w:val="-2"/>
        </w:rPr>
        <w:t>обучающихся</w:t>
      </w:r>
      <w:r w:rsidRPr="00053BFA">
        <w:t xml:space="preserve"> </w:t>
      </w:r>
      <w:r w:rsidRPr="00053BFA">
        <w:rPr>
          <w:spacing w:val="-10"/>
        </w:rPr>
        <w:t>в</w:t>
      </w:r>
      <w:r w:rsidRPr="00053BFA">
        <w:t xml:space="preserve"> </w:t>
      </w:r>
      <w:r w:rsidRPr="00053BFA">
        <w:rPr>
          <w:spacing w:val="-2"/>
        </w:rPr>
        <w:t>рамках</w:t>
      </w:r>
      <w:r w:rsidRPr="00053BFA">
        <w:t xml:space="preserve"> </w:t>
      </w:r>
      <w:r w:rsidRPr="00053BFA">
        <w:rPr>
          <w:spacing w:val="-2"/>
        </w:rPr>
        <w:t>реализации</w:t>
      </w:r>
      <w:r w:rsidRPr="00053BFA">
        <w:t xml:space="preserve"> </w:t>
      </w:r>
      <w:r w:rsidRPr="00053BFA">
        <w:rPr>
          <w:spacing w:val="-4"/>
        </w:rPr>
        <w:t xml:space="preserve">ими </w:t>
      </w:r>
      <w:r w:rsidRPr="00053BFA">
        <w:t>индивидуальных исследовательских проектов;</w:t>
      </w:r>
    </w:p>
    <w:p w14:paraId="656CAB1F" w14:textId="77777777" w:rsidR="00053BFA" w:rsidRPr="00053BFA" w:rsidRDefault="00053BFA" w:rsidP="00FC384A">
      <w:pPr>
        <w:pStyle w:val="1"/>
        <w:keepNext w:val="0"/>
        <w:widowControl w:val="0"/>
        <w:tabs>
          <w:tab w:val="num" w:pos="0"/>
          <w:tab w:val="left" w:pos="1042"/>
        </w:tabs>
        <w:suppressAutoHyphens/>
        <w:spacing w:before="0" w:after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1781E4E9" w14:textId="7E01B8A5" w:rsidR="00053BFA" w:rsidRPr="00053BFA" w:rsidRDefault="00053BFA" w:rsidP="00FC384A">
      <w:pPr>
        <w:pStyle w:val="1"/>
        <w:keepNext w:val="0"/>
        <w:widowControl w:val="0"/>
        <w:tabs>
          <w:tab w:val="num" w:pos="0"/>
          <w:tab w:val="left" w:pos="1042"/>
        </w:tabs>
        <w:suppressAutoHyphens/>
        <w:spacing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  <w:lang w:val="ru-RU"/>
        </w:rPr>
        <w:t>1.4</w:t>
      </w:r>
      <w:r w:rsidRPr="00053BFA">
        <w:rPr>
          <w:rFonts w:ascii="Times New Roman" w:hAnsi="Times New Roman"/>
          <w:sz w:val="24"/>
          <w:szCs w:val="24"/>
        </w:rPr>
        <w:t>.Практическая</w:t>
      </w:r>
      <w:r w:rsidRPr="00053BFA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053BFA">
        <w:rPr>
          <w:rFonts w:ascii="Times New Roman" w:hAnsi="Times New Roman"/>
          <w:spacing w:val="-2"/>
          <w:sz w:val="24"/>
          <w:szCs w:val="24"/>
        </w:rPr>
        <w:t>подготовка</w:t>
      </w:r>
    </w:p>
    <w:p w14:paraId="6D377B69" w14:textId="77777777" w:rsidR="00053BFA" w:rsidRPr="00053BFA" w:rsidRDefault="00053BFA" w:rsidP="00FC384A">
      <w:pPr>
        <w:pStyle w:val="a5"/>
        <w:ind w:firstLine="709"/>
        <w:jc w:val="both"/>
      </w:pPr>
      <w:r w:rsidRPr="00053BFA">
        <w:t>Практическая подготовка при реализации профессионального модуля организуется в форме:</w:t>
      </w:r>
    </w:p>
    <w:p w14:paraId="048650E7" w14:textId="77777777" w:rsidR="00053BFA" w:rsidRPr="00053BFA" w:rsidRDefault="00053BFA" w:rsidP="00FC384A">
      <w:pPr>
        <w:pStyle w:val="af0"/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053BFA">
        <w:t>учебной</w:t>
      </w:r>
      <w:r w:rsidRPr="00053BFA">
        <w:rPr>
          <w:spacing w:val="-3"/>
        </w:rPr>
        <w:t xml:space="preserve"> </w:t>
      </w:r>
      <w:r w:rsidRPr="00053BFA">
        <w:t>и</w:t>
      </w:r>
      <w:r w:rsidRPr="00053BFA">
        <w:rPr>
          <w:spacing w:val="-3"/>
        </w:rPr>
        <w:t xml:space="preserve"> </w:t>
      </w:r>
      <w:r w:rsidRPr="00053BFA">
        <w:t>производственной</w:t>
      </w:r>
      <w:r w:rsidRPr="00053BFA">
        <w:rPr>
          <w:spacing w:val="-4"/>
        </w:rPr>
        <w:t xml:space="preserve"> </w:t>
      </w:r>
      <w:r w:rsidRPr="00053BFA">
        <w:rPr>
          <w:spacing w:val="-2"/>
        </w:rPr>
        <w:t>практики;</w:t>
      </w:r>
    </w:p>
    <w:p w14:paraId="2FDA54CF" w14:textId="77777777" w:rsidR="00053BFA" w:rsidRPr="00053BFA" w:rsidRDefault="00053BFA" w:rsidP="00FC384A">
      <w:pPr>
        <w:pStyle w:val="af0"/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053BFA"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053BFA">
        <w:rPr>
          <w:spacing w:val="-2"/>
        </w:rPr>
        <w:t>деятельностью;</w:t>
      </w:r>
    </w:p>
    <w:p w14:paraId="3D68539B" w14:textId="77777777" w:rsidR="00FC384A" w:rsidRPr="00FC384A" w:rsidRDefault="00053BFA" w:rsidP="00FC384A">
      <w:pPr>
        <w:pStyle w:val="af0"/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053BFA"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053BFA">
        <w:rPr>
          <w:spacing w:val="40"/>
        </w:rPr>
        <w:t xml:space="preserve"> </w:t>
      </w:r>
      <w:r w:rsidRPr="00053BFA">
        <w:t>деятельностью в условиях, приближенных к реальным производственным.</w:t>
      </w:r>
    </w:p>
    <w:p w14:paraId="77CF5B15" w14:textId="77777777" w:rsidR="00FC384A" w:rsidRDefault="00FC384A" w:rsidP="00FC384A">
      <w:pPr>
        <w:pStyle w:val="af0"/>
        <w:widowControl w:val="0"/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lang w:val="ru-RU"/>
        </w:rPr>
      </w:pPr>
    </w:p>
    <w:p w14:paraId="703FF94B" w14:textId="665C239E" w:rsidR="00FF5E16" w:rsidRPr="00FC384A" w:rsidRDefault="00FF5E16" w:rsidP="00FC384A">
      <w:pPr>
        <w:pStyle w:val="af0"/>
        <w:widowControl w:val="0"/>
        <w:tabs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FC384A">
        <w:rPr>
          <w:b/>
        </w:rPr>
        <w:t>1.</w:t>
      </w:r>
      <w:r w:rsidR="00053BFA" w:rsidRPr="00FC384A">
        <w:rPr>
          <w:b/>
        </w:rPr>
        <w:t>5</w:t>
      </w:r>
      <w:r w:rsidRPr="00FC384A">
        <w:rPr>
          <w:b/>
        </w:rPr>
        <w:t>. Количество часов, отводимое на освоение профессионального модуля</w:t>
      </w:r>
    </w:p>
    <w:p w14:paraId="614B98F9" w14:textId="311E64CD" w:rsidR="00FF5E16" w:rsidRPr="009A3E44" w:rsidRDefault="0022023A" w:rsidP="00FC38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Всего часов - </w:t>
      </w:r>
      <w:r w:rsidR="00D65304">
        <w:rPr>
          <w:rFonts w:ascii="Times New Roman" w:hAnsi="Times New Roman"/>
          <w:sz w:val="24"/>
          <w:szCs w:val="24"/>
        </w:rPr>
        <w:t>316</w:t>
      </w:r>
      <w:r w:rsidR="00FF5E16" w:rsidRPr="009A3E44">
        <w:rPr>
          <w:rFonts w:ascii="Times New Roman" w:hAnsi="Times New Roman"/>
          <w:sz w:val="24"/>
          <w:szCs w:val="24"/>
        </w:rPr>
        <w:t xml:space="preserve"> часов;</w:t>
      </w:r>
    </w:p>
    <w:p w14:paraId="144EEF40" w14:textId="760DCA5C" w:rsidR="0022023A" w:rsidRDefault="00FF5E16" w:rsidP="00FC38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>из них на освоение МДК 04.01 Технология состав</w:t>
      </w:r>
      <w:r w:rsidR="00BD37DA">
        <w:rPr>
          <w:rFonts w:ascii="Times New Roman" w:hAnsi="Times New Roman"/>
          <w:sz w:val="24"/>
          <w:szCs w:val="24"/>
        </w:rPr>
        <w:t>ления</w:t>
      </w:r>
      <w:r w:rsidR="0022023A">
        <w:rPr>
          <w:rFonts w:ascii="Times New Roman" w:hAnsi="Times New Roman"/>
          <w:sz w:val="24"/>
          <w:szCs w:val="24"/>
        </w:rPr>
        <w:t xml:space="preserve"> бухгалтерской отчетности – 130 часов</w:t>
      </w:r>
      <w:r w:rsidRPr="009A3E44">
        <w:rPr>
          <w:rFonts w:ascii="Times New Roman" w:hAnsi="Times New Roman"/>
          <w:sz w:val="24"/>
          <w:szCs w:val="24"/>
        </w:rPr>
        <w:t>;</w:t>
      </w:r>
      <w:r w:rsidR="0022023A">
        <w:rPr>
          <w:rFonts w:ascii="Times New Roman" w:hAnsi="Times New Roman"/>
          <w:sz w:val="24"/>
          <w:szCs w:val="24"/>
        </w:rPr>
        <w:t xml:space="preserve"> </w:t>
      </w:r>
      <w:r w:rsidRPr="009A3E44">
        <w:rPr>
          <w:rFonts w:ascii="Times New Roman" w:hAnsi="Times New Roman"/>
          <w:sz w:val="24"/>
          <w:szCs w:val="24"/>
        </w:rPr>
        <w:t>в том числе, самостоятельная работа -</w:t>
      </w:r>
      <w:r w:rsidRPr="009A3E44">
        <w:rPr>
          <w:rFonts w:ascii="Times New Roman" w:hAnsi="Times New Roman"/>
          <w:i/>
          <w:sz w:val="24"/>
          <w:szCs w:val="24"/>
        </w:rPr>
        <w:t xml:space="preserve"> </w:t>
      </w:r>
      <w:r w:rsidR="0022023A">
        <w:rPr>
          <w:rFonts w:ascii="Times New Roman" w:hAnsi="Times New Roman"/>
          <w:sz w:val="24"/>
          <w:szCs w:val="24"/>
        </w:rPr>
        <w:t>37</w:t>
      </w:r>
      <w:r w:rsidR="00BD37DA">
        <w:rPr>
          <w:rFonts w:ascii="Times New Roman" w:hAnsi="Times New Roman"/>
          <w:sz w:val="24"/>
          <w:szCs w:val="24"/>
        </w:rPr>
        <w:t xml:space="preserve"> час</w:t>
      </w:r>
      <w:r w:rsidRPr="009A3E44">
        <w:rPr>
          <w:rFonts w:ascii="Times New Roman" w:hAnsi="Times New Roman"/>
          <w:sz w:val="24"/>
          <w:szCs w:val="24"/>
        </w:rPr>
        <w:t>;</w:t>
      </w:r>
    </w:p>
    <w:p w14:paraId="65C674CB" w14:textId="3D22FB78" w:rsidR="00FF5E16" w:rsidRPr="009A3E44" w:rsidRDefault="00FF5E16" w:rsidP="00FC38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>из них на освоение МДК 04.02 Основы ан</w:t>
      </w:r>
      <w:r w:rsidR="0022023A">
        <w:rPr>
          <w:rFonts w:ascii="Times New Roman" w:hAnsi="Times New Roman"/>
          <w:sz w:val="24"/>
          <w:szCs w:val="24"/>
        </w:rPr>
        <w:t>ализа бухгалтерской отчетности – 108</w:t>
      </w:r>
      <w:r w:rsidRPr="009A3E44">
        <w:rPr>
          <w:rFonts w:ascii="Times New Roman" w:hAnsi="Times New Roman"/>
          <w:sz w:val="24"/>
          <w:szCs w:val="24"/>
        </w:rPr>
        <w:t xml:space="preserve"> часов;</w:t>
      </w:r>
    </w:p>
    <w:p w14:paraId="097B8A55" w14:textId="6CB13D0C" w:rsidR="00FF5E16" w:rsidRPr="009A3E44" w:rsidRDefault="00FF5E16" w:rsidP="00FC38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>в том числе, самостоятельная работа</w:t>
      </w:r>
      <w:r w:rsidRPr="009A3E44">
        <w:rPr>
          <w:rFonts w:ascii="Times New Roman" w:hAnsi="Times New Roman"/>
          <w:i/>
          <w:sz w:val="24"/>
          <w:szCs w:val="24"/>
        </w:rPr>
        <w:t xml:space="preserve"> - </w:t>
      </w:r>
      <w:r w:rsidR="0022023A">
        <w:rPr>
          <w:rFonts w:ascii="Times New Roman" w:hAnsi="Times New Roman"/>
          <w:sz w:val="24"/>
          <w:szCs w:val="24"/>
        </w:rPr>
        <w:t>9</w:t>
      </w:r>
      <w:r w:rsidRPr="009A3E44">
        <w:rPr>
          <w:rFonts w:ascii="Times New Roman" w:hAnsi="Times New Roman"/>
          <w:sz w:val="24"/>
          <w:szCs w:val="24"/>
        </w:rPr>
        <w:t xml:space="preserve"> часов;</w:t>
      </w:r>
    </w:p>
    <w:p w14:paraId="637698A6" w14:textId="36A8E42D" w:rsidR="00FF5E16" w:rsidRDefault="00FF5E16" w:rsidP="00FC38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 xml:space="preserve">на практики, в том числе производственную (по профилю специальности) – </w:t>
      </w:r>
      <w:r w:rsidR="00D65304">
        <w:rPr>
          <w:rFonts w:ascii="Times New Roman" w:hAnsi="Times New Roman"/>
          <w:sz w:val="24"/>
          <w:szCs w:val="24"/>
        </w:rPr>
        <w:t>36</w:t>
      </w:r>
      <w:r w:rsidRPr="009A3E44">
        <w:rPr>
          <w:rFonts w:ascii="Times New Roman" w:hAnsi="Times New Roman"/>
          <w:sz w:val="24"/>
          <w:szCs w:val="24"/>
        </w:rPr>
        <w:t xml:space="preserve"> ча</w:t>
      </w:r>
      <w:r w:rsidR="00D65304">
        <w:rPr>
          <w:rFonts w:ascii="Times New Roman" w:hAnsi="Times New Roman"/>
          <w:sz w:val="24"/>
          <w:szCs w:val="24"/>
        </w:rPr>
        <w:t>сов</w:t>
      </w:r>
      <w:r>
        <w:rPr>
          <w:rFonts w:ascii="Times New Roman" w:hAnsi="Times New Roman"/>
          <w:sz w:val="24"/>
          <w:szCs w:val="24"/>
        </w:rPr>
        <w:t>;</w:t>
      </w:r>
      <w:r w:rsidR="00D65304">
        <w:rPr>
          <w:rFonts w:ascii="Times New Roman" w:hAnsi="Times New Roman"/>
          <w:sz w:val="24"/>
          <w:szCs w:val="24"/>
        </w:rPr>
        <w:t xml:space="preserve"> учебную</w:t>
      </w:r>
      <w:r w:rsidR="00D65304" w:rsidRPr="009A3E44">
        <w:rPr>
          <w:rFonts w:ascii="Times New Roman" w:hAnsi="Times New Roman"/>
          <w:sz w:val="24"/>
          <w:szCs w:val="24"/>
        </w:rPr>
        <w:t xml:space="preserve">– </w:t>
      </w:r>
      <w:r w:rsidR="00D65304">
        <w:rPr>
          <w:rFonts w:ascii="Times New Roman" w:hAnsi="Times New Roman"/>
          <w:sz w:val="24"/>
          <w:szCs w:val="24"/>
        </w:rPr>
        <w:t>36</w:t>
      </w:r>
      <w:r w:rsidR="00D65304" w:rsidRPr="009A3E44">
        <w:rPr>
          <w:rFonts w:ascii="Times New Roman" w:hAnsi="Times New Roman"/>
          <w:sz w:val="24"/>
          <w:szCs w:val="24"/>
        </w:rPr>
        <w:t xml:space="preserve"> час</w:t>
      </w:r>
      <w:r w:rsidR="00D65304">
        <w:rPr>
          <w:rFonts w:ascii="Times New Roman" w:hAnsi="Times New Roman"/>
          <w:sz w:val="24"/>
          <w:szCs w:val="24"/>
        </w:rPr>
        <w:t>ов;</w:t>
      </w:r>
    </w:p>
    <w:p w14:paraId="57CAF3DE" w14:textId="01A979D6" w:rsidR="00FF5E16" w:rsidRPr="009A3E44" w:rsidRDefault="00BD37DA" w:rsidP="00FC38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экзамен по модулю – </w:t>
      </w:r>
      <w:r w:rsidR="0022023A">
        <w:rPr>
          <w:rFonts w:ascii="Times New Roman" w:hAnsi="Times New Roman"/>
          <w:sz w:val="24"/>
          <w:szCs w:val="24"/>
        </w:rPr>
        <w:t>6</w:t>
      </w:r>
      <w:r w:rsidR="00FF5E16">
        <w:rPr>
          <w:rFonts w:ascii="Times New Roman" w:hAnsi="Times New Roman"/>
          <w:sz w:val="24"/>
          <w:szCs w:val="24"/>
        </w:rPr>
        <w:t xml:space="preserve"> часов</w:t>
      </w:r>
      <w:r w:rsidR="00FF5E16" w:rsidRPr="009A3E44">
        <w:rPr>
          <w:rFonts w:ascii="Times New Roman" w:hAnsi="Times New Roman"/>
          <w:sz w:val="24"/>
          <w:szCs w:val="24"/>
        </w:rPr>
        <w:t>.</w:t>
      </w:r>
    </w:p>
    <w:p w14:paraId="1FFA6424" w14:textId="77777777" w:rsidR="00FF5E16" w:rsidRPr="009A3E44" w:rsidRDefault="00FF5E16" w:rsidP="00FC384A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  <w:sectPr w:rsidR="00FF5E16" w:rsidRPr="009A3E44" w:rsidSect="00BD37DA">
          <w:pgSz w:w="11907" w:h="16840"/>
          <w:pgMar w:top="1134" w:right="851" w:bottom="992" w:left="1418" w:header="709" w:footer="709" w:gutter="0"/>
          <w:cols w:space="720"/>
        </w:sectPr>
      </w:pPr>
      <w:r w:rsidRPr="009A3E44">
        <w:rPr>
          <w:rFonts w:ascii="Times New Roman" w:hAnsi="Times New Roman"/>
          <w:i/>
          <w:sz w:val="24"/>
          <w:szCs w:val="24"/>
        </w:rPr>
        <w:t xml:space="preserve"> </w:t>
      </w:r>
    </w:p>
    <w:p w14:paraId="63E08068" w14:textId="0F0D91FF" w:rsidR="00FF5E16" w:rsidRPr="009A3E44" w:rsidRDefault="00D65304" w:rsidP="00D6530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ПРОФЕССИОНАЛЬНОГО МОДУЛЯ</w:t>
      </w:r>
    </w:p>
    <w:p w14:paraId="36AB12FD" w14:textId="77777777" w:rsidR="00FF5E16" w:rsidRPr="009A3E44" w:rsidRDefault="00FF5E16" w:rsidP="00FF5E1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9"/>
        <w:gridCol w:w="2371"/>
        <w:gridCol w:w="1314"/>
        <w:gridCol w:w="1138"/>
        <w:gridCol w:w="2407"/>
        <w:gridCol w:w="1705"/>
        <w:gridCol w:w="1275"/>
        <w:gridCol w:w="1845"/>
        <w:gridCol w:w="926"/>
      </w:tblGrid>
      <w:tr w:rsidR="00FF5E16" w:rsidRPr="009A3E44" w14:paraId="3B31EB1F" w14:textId="77777777" w:rsidTr="00BD37DA">
        <w:trPr>
          <w:trHeight w:val="353"/>
        </w:trPr>
        <w:tc>
          <w:tcPr>
            <w:tcW w:w="653" w:type="pct"/>
            <w:vMerge w:val="restart"/>
            <w:vAlign w:val="center"/>
          </w:tcPr>
          <w:p w14:paraId="5C043B64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94" w:type="pct"/>
            <w:vMerge w:val="restart"/>
            <w:vAlign w:val="center"/>
          </w:tcPr>
          <w:p w14:paraId="2967501C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40" w:type="pct"/>
            <w:vMerge w:val="restart"/>
            <w:vAlign w:val="center"/>
          </w:tcPr>
          <w:p w14:paraId="7B790168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3113" w:type="pct"/>
            <w:gridSpan w:val="6"/>
            <w:vAlign w:val="center"/>
          </w:tcPr>
          <w:p w14:paraId="6C37FEAC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Объем профессионального модуля, ак. час.</w:t>
            </w:r>
          </w:p>
        </w:tc>
      </w:tr>
      <w:tr w:rsidR="00FF5E16" w:rsidRPr="009A3E44" w14:paraId="598B4337" w14:textId="77777777" w:rsidTr="00E937E8">
        <w:trPr>
          <w:trHeight w:val="353"/>
        </w:trPr>
        <w:tc>
          <w:tcPr>
            <w:tcW w:w="653" w:type="pct"/>
            <w:vMerge/>
            <w:vAlign w:val="center"/>
          </w:tcPr>
          <w:p w14:paraId="0515C7A0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pct"/>
            <w:vMerge/>
            <w:vAlign w:val="center"/>
          </w:tcPr>
          <w:p w14:paraId="2F9803EB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vMerge/>
            <w:vAlign w:val="center"/>
          </w:tcPr>
          <w:p w14:paraId="75DB0A16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03" w:type="pct"/>
            <w:gridSpan w:val="5"/>
            <w:vAlign w:val="center"/>
          </w:tcPr>
          <w:p w14:paraId="6F1EE547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Работа обучающихся во взаимодействии с преподавателем</w:t>
            </w:r>
          </w:p>
        </w:tc>
        <w:tc>
          <w:tcPr>
            <w:tcW w:w="310" w:type="pct"/>
            <w:vMerge w:val="restart"/>
            <w:vAlign w:val="center"/>
          </w:tcPr>
          <w:p w14:paraId="0F4EB53B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FF5E16" w:rsidRPr="009A3E44" w14:paraId="712FF370" w14:textId="77777777" w:rsidTr="00E937E8">
        <w:tc>
          <w:tcPr>
            <w:tcW w:w="653" w:type="pct"/>
            <w:vMerge/>
          </w:tcPr>
          <w:p w14:paraId="4E9E8A51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  <w:vMerge/>
            <w:vAlign w:val="center"/>
          </w:tcPr>
          <w:p w14:paraId="332D3080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40" w:type="pct"/>
            <w:vMerge/>
            <w:vAlign w:val="center"/>
          </w:tcPr>
          <w:p w14:paraId="67AA67A1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58" w:type="pct"/>
            <w:gridSpan w:val="3"/>
            <w:vAlign w:val="center"/>
          </w:tcPr>
          <w:p w14:paraId="0F56701F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Обучение по МДК</w:t>
            </w:r>
          </w:p>
        </w:tc>
        <w:tc>
          <w:tcPr>
            <w:tcW w:w="1045" w:type="pct"/>
            <w:gridSpan w:val="2"/>
            <w:vMerge w:val="restart"/>
            <w:vAlign w:val="center"/>
          </w:tcPr>
          <w:p w14:paraId="02180692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Практики</w:t>
            </w:r>
          </w:p>
        </w:tc>
        <w:tc>
          <w:tcPr>
            <w:tcW w:w="310" w:type="pct"/>
            <w:vMerge/>
            <w:vAlign w:val="center"/>
          </w:tcPr>
          <w:p w14:paraId="6EC0B014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F5E16" w:rsidRPr="009A3E44" w14:paraId="5B70805E" w14:textId="77777777" w:rsidTr="00E937E8">
        <w:tc>
          <w:tcPr>
            <w:tcW w:w="653" w:type="pct"/>
            <w:vMerge/>
          </w:tcPr>
          <w:p w14:paraId="579B107D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  <w:vMerge/>
            <w:vAlign w:val="center"/>
          </w:tcPr>
          <w:p w14:paraId="72D46E8A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40" w:type="pct"/>
            <w:vMerge/>
            <w:vAlign w:val="center"/>
          </w:tcPr>
          <w:p w14:paraId="5AA189E2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81" w:type="pct"/>
            <w:vMerge w:val="restart"/>
            <w:vAlign w:val="center"/>
          </w:tcPr>
          <w:p w14:paraId="023396B8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14:paraId="1029CEBD" w14:textId="77777777" w:rsidR="00FF5E16" w:rsidRPr="009A3E44" w:rsidRDefault="00FF5E16" w:rsidP="00BD37DA">
            <w:pPr>
              <w:suppressAutoHyphens/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77" w:type="pct"/>
            <w:gridSpan w:val="2"/>
            <w:vAlign w:val="center"/>
          </w:tcPr>
          <w:p w14:paraId="2EECDD7D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1045" w:type="pct"/>
            <w:gridSpan w:val="2"/>
            <w:vMerge/>
            <w:vAlign w:val="center"/>
          </w:tcPr>
          <w:p w14:paraId="4FF9D110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0" w:type="pct"/>
            <w:vMerge/>
            <w:vAlign w:val="center"/>
          </w:tcPr>
          <w:p w14:paraId="3DD625AF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F5E16" w:rsidRPr="009A3E44" w14:paraId="424C685A" w14:textId="77777777" w:rsidTr="00E937E8">
        <w:tc>
          <w:tcPr>
            <w:tcW w:w="653" w:type="pct"/>
            <w:vMerge/>
          </w:tcPr>
          <w:p w14:paraId="05F96F2B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  <w:vMerge/>
            <w:vAlign w:val="center"/>
          </w:tcPr>
          <w:p w14:paraId="4D2A7001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40" w:type="pct"/>
            <w:vMerge/>
            <w:vAlign w:val="center"/>
          </w:tcPr>
          <w:p w14:paraId="7017B6B8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1" w:type="pct"/>
            <w:vMerge/>
            <w:vAlign w:val="center"/>
          </w:tcPr>
          <w:p w14:paraId="58C9A14F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06" w:type="pct"/>
            <w:vAlign w:val="center"/>
          </w:tcPr>
          <w:p w14:paraId="4A3E4644" w14:textId="2A83A9E9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Лабораторных и практических занятий</w:t>
            </w:r>
            <w:r w:rsidR="00EB68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семинарских </w:t>
            </w:r>
          </w:p>
        </w:tc>
        <w:tc>
          <w:tcPr>
            <w:tcW w:w="571" w:type="pct"/>
            <w:vAlign w:val="center"/>
          </w:tcPr>
          <w:p w14:paraId="521A6E20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Курсовых работ (проектов)</w:t>
            </w:r>
          </w:p>
        </w:tc>
        <w:tc>
          <w:tcPr>
            <w:tcW w:w="427" w:type="pct"/>
            <w:vAlign w:val="center"/>
          </w:tcPr>
          <w:p w14:paraId="5AFFB025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Учебная</w:t>
            </w:r>
          </w:p>
          <w:p w14:paraId="1E155236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18" w:type="pct"/>
            <w:vAlign w:val="center"/>
          </w:tcPr>
          <w:p w14:paraId="32FFA222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Производственная</w:t>
            </w:r>
          </w:p>
          <w:p w14:paraId="13FBB4E4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0" w:type="pct"/>
            <w:vMerge/>
            <w:vAlign w:val="center"/>
          </w:tcPr>
          <w:p w14:paraId="3A574DB2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F5E16" w:rsidRPr="009A3E44" w14:paraId="45A89AD9" w14:textId="77777777" w:rsidTr="00E937E8">
        <w:tc>
          <w:tcPr>
            <w:tcW w:w="653" w:type="pct"/>
            <w:vAlign w:val="center"/>
          </w:tcPr>
          <w:p w14:paraId="084C1180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794" w:type="pct"/>
            <w:vAlign w:val="center"/>
          </w:tcPr>
          <w:p w14:paraId="694815F1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440" w:type="pct"/>
            <w:vAlign w:val="center"/>
          </w:tcPr>
          <w:p w14:paraId="0D7EB278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381" w:type="pct"/>
            <w:vAlign w:val="center"/>
          </w:tcPr>
          <w:p w14:paraId="509158FE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806" w:type="pct"/>
            <w:vAlign w:val="center"/>
          </w:tcPr>
          <w:p w14:paraId="730FF956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571" w:type="pct"/>
            <w:vAlign w:val="center"/>
          </w:tcPr>
          <w:p w14:paraId="46DD5C1E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427" w:type="pct"/>
            <w:vAlign w:val="center"/>
          </w:tcPr>
          <w:p w14:paraId="3523B8C0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618" w:type="pct"/>
            <w:vAlign w:val="center"/>
          </w:tcPr>
          <w:p w14:paraId="36736D06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310" w:type="pct"/>
            <w:vAlign w:val="center"/>
          </w:tcPr>
          <w:p w14:paraId="052A5FC4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</w:tr>
      <w:tr w:rsidR="00FF5E16" w:rsidRPr="009A3E44" w14:paraId="3EC13441" w14:textId="77777777" w:rsidTr="00E937E8">
        <w:tc>
          <w:tcPr>
            <w:tcW w:w="653" w:type="pct"/>
          </w:tcPr>
          <w:p w14:paraId="70495CF5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4.1 – 4.7</w:t>
            </w:r>
          </w:p>
          <w:p w14:paraId="498012F2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163B623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pct"/>
          </w:tcPr>
          <w:p w14:paraId="794F4FF4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Раздел 1 Технология составления бухгалтерской (финансовой) отчетности</w:t>
            </w:r>
          </w:p>
        </w:tc>
        <w:tc>
          <w:tcPr>
            <w:tcW w:w="440" w:type="pct"/>
            <w:vAlign w:val="center"/>
          </w:tcPr>
          <w:p w14:paraId="72BB2B6A" w14:textId="276A977A" w:rsidR="00FF5E16" w:rsidRPr="00E937E8" w:rsidRDefault="004C3E2E" w:rsidP="00BD37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13</w:t>
            </w:r>
            <w:r w:rsidR="00E937E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81" w:type="pct"/>
            <w:vAlign w:val="center"/>
          </w:tcPr>
          <w:p w14:paraId="117D7161" w14:textId="0941CBD6" w:rsidR="00FF5E16" w:rsidRPr="00E937E8" w:rsidRDefault="00E937E8" w:rsidP="00BD37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93</w:t>
            </w:r>
          </w:p>
        </w:tc>
        <w:tc>
          <w:tcPr>
            <w:tcW w:w="806" w:type="pct"/>
            <w:vAlign w:val="center"/>
          </w:tcPr>
          <w:p w14:paraId="1473510F" w14:textId="29F30925" w:rsidR="00FF5E16" w:rsidRPr="00E937E8" w:rsidRDefault="00E937E8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="00EB68E0">
              <w:rPr>
                <w:rFonts w:ascii="Times New Roman" w:hAnsi="Times New Roman"/>
                <w:sz w:val="24"/>
                <w:szCs w:val="24"/>
              </w:rPr>
              <w:t>+9</w:t>
            </w:r>
          </w:p>
        </w:tc>
        <w:tc>
          <w:tcPr>
            <w:tcW w:w="571" w:type="pct"/>
            <w:vMerge w:val="restart"/>
            <w:vAlign w:val="center"/>
          </w:tcPr>
          <w:p w14:paraId="26F9767B" w14:textId="77777777" w:rsidR="004C3E2E" w:rsidRPr="004C3E2E" w:rsidRDefault="004C3E2E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27" w:type="pct"/>
            <w:vAlign w:val="center"/>
          </w:tcPr>
          <w:p w14:paraId="4B4311D8" w14:textId="78E32A20" w:rsidR="00FF5E16" w:rsidRPr="009A3E44" w:rsidRDefault="00D65304" w:rsidP="00BD37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618" w:type="pct"/>
            <w:vAlign w:val="center"/>
          </w:tcPr>
          <w:p w14:paraId="6710580B" w14:textId="3DD40CDB" w:rsidR="00FF5E16" w:rsidRPr="009A3E44" w:rsidRDefault="00D65304" w:rsidP="00BD37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  <w:r w:rsidR="00FF5E16" w:rsidRPr="009A3E4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10" w:type="pct"/>
            <w:vAlign w:val="center"/>
          </w:tcPr>
          <w:p w14:paraId="790E9042" w14:textId="3FDE6130" w:rsidR="00FF5E16" w:rsidRPr="00E937E8" w:rsidRDefault="00E937E8" w:rsidP="00BD37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</w:tr>
      <w:tr w:rsidR="00FF5E16" w:rsidRPr="009A3E44" w14:paraId="2A9A8AB2" w14:textId="77777777" w:rsidTr="00E937E8">
        <w:tc>
          <w:tcPr>
            <w:tcW w:w="653" w:type="pct"/>
          </w:tcPr>
          <w:p w14:paraId="14FE7A42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4.1 – 4.7</w:t>
            </w:r>
          </w:p>
        </w:tc>
        <w:tc>
          <w:tcPr>
            <w:tcW w:w="794" w:type="pct"/>
          </w:tcPr>
          <w:p w14:paraId="01A4E4E3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Раздел 2  Основы анализа бухгалтерской (финансовой) отчетности</w:t>
            </w:r>
          </w:p>
        </w:tc>
        <w:tc>
          <w:tcPr>
            <w:tcW w:w="440" w:type="pct"/>
          </w:tcPr>
          <w:p w14:paraId="2DED80B4" w14:textId="2A3B464E" w:rsidR="00FF5E16" w:rsidRPr="00E937E8" w:rsidRDefault="004C3E2E" w:rsidP="00BD37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="00E937E8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  <w:tc>
          <w:tcPr>
            <w:tcW w:w="381" w:type="pct"/>
          </w:tcPr>
          <w:p w14:paraId="0B6F41A0" w14:textId="2492AB7B" w:rsidR="00FF5E16" w:rsidRPr="00E937E8" w:rsidRDefault="00E937E8" w:rsidP="00BD37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</w:t>
            </w:r>
          </w:p>
        </w:tc>
        <w:tc>
          <w:tcPr>
            <w:tcW w:w="806" w:type="pct"/>
          </w:tcPr>
          <w:p w14:paraId="46355A00" w14:textId="400CD4C6" w:rsidR="00FF5E16" w:rsidRPr="00E937E8" w:rsidRDefault="00E937E8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71" w:type="pct"/>
            <w:vMerge/>
          </w:tcPr>
          <w:p w14:paraId="07CA7D0B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pct"/>
          </w:tcPr>
          <w:p w14:paraId="7E2BD247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618" w:type="pct"/>
          </w:tcPr>
          <w:p w14:paraId="722EF257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10" w:type="pct"/>
          </w:tcPr>
          <w:p w14:paraId="0E13D9E3" w14:textId="4AA97DC4" w:rsidR="00FF5E16" w:rsidRPr="00E937E8" w:rsidRDefault="00E937E8" w:rsidP="00BD37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FF5E16" w:rsidRPr="009A3E44" w14:paraId="1818201A" w14:textId="77777777" w:rsidTr="00E937E8">
        <w:tc>
          <w:tcPr>
            <w:tcW w:w="653" w:type="pct"/>
          </w:tcPr>
          <w:p w14:paraId="05C78F1B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1.1 – 1.4</w:t>
            </w:r>
          </w:p>
          <w:p w14:paraId="53C9BA60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2.1 – 2.7</w:t>
            </w:r>
          </w:p>
          <w:p w14:paraId="7CFFDE39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3.1 – 3.4</w:t>
            </w:r>
          </w:p>
          <w:p w14:paraId="7EFD1961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4.1 – 4.7</w:t>
            </w:r>
          </w:p>
          <w:p w14:paraId="4EC39500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ОК 1 - 11</w:t>
            </w:r>
          </w:p>
        </w:tc>
        <w:tc>
          <w:tcPr>
            <w:tcW w:w="794" w:type="pct"/>
          </w:tcPr>
          <w:p w14:paraId="4037F718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440" w:type="pct"/>
          </w:tcPr>
          <w:p w14:paraId="3E0F223E" w14:textId="0F78CA73" w:rsidR="00FF5E16" w:rsidRPr="009A3E44" w:rsidRDefault="00D65304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  <w:p w14:paraId="65A18C26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185" w:type="pct"/>
            <w:gridSpan w:val="4"/>
            <w:shd w:val="clear" w:color="auto" w:fill="auto"/>
          </w:tcPr>
          <w:p w14:paraId="018A6FAA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14:paraId="36EA88C7" w14:textId="0E1D1AF0" w:rsidR="00FF5E16" w:rsidRPr="009A3E44" w:rsidRDefault="00D65304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  <w:p w14:paraId="5E8E00BA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0" w:type="pct"/>
          </w:tcPr>
          <w:p w14:paraId="08BEBAFD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     -</w:t>
            </w:r>
          </w:p>
        </w:tc>
      </w:tr>
      <w:tr w:rsidR="00FF5E16" w:rsidRPr="009A3E44" w14:paraId="5FA29DAE" w14:textId="77777777" w:rsidTr="00E937E8">
        <w:tc>
          <w:tcPr>
            <w:tcW w:w="653" w:type="pct"/>
          </w:tcPr>
          <w:p w14:paraId="70945504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1.1 – 1.4</w:t>
            </w:r>
          </w:p>
          <w:p w14:paraId="058E76EA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2.1 – 2.7</w:t>
            </w:r>
          </w:p>
          <w:p w14:paraId="4574973F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3.1 – 3.4</w:t>
            </w:r>
          </w:p>
          <w:p w14:paraId="24DB141F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4.1 – 4.7</w:t>
            </w:r>
          </w:p>
          <w:p w14:paraId="039FA0A3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ОК 1 - 11</w:t>
            </w:r>
          </w:p>
        </w:tc>
        <w:tc>
          <w:tcPr>
            <w:tcW w:w="794" w:type="pct"/>
          </w:tcPr>
          <w:p w14:paraId="1DE2499C" w14:textId="77777777" w:rsidR="00FF5E16" w:rsidRPr="009A3E44" w:rsidRDefault="00FF5E16" w:rsidP="00BD37D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440" w:type="pct"/>
          </w:tcPr>
          <w:p w14:paraId="0D2EA896" w14:textId="6E88C65F" w:rsidR="00FF5E16" w:rsidRPr="00D65304" w:rsidRDefault="00D65304" w:rsidP="00BD37D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81" w:type="pct"/>
          </w:tcPr>
          <w:p w14:paraId="52063DD6" w14:textId="77777777" w:rsidR="00FF5E16" w:rsidRPr="009A3E44" w:rsidRDefault="00FF5E16" w:rsidP="00BD37D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06" w:type="pct"/>
          </w:tcPr>
          <w:p w14:paraId="547F0F2F" w14:textId="77777777" w:rsidR="00FF5E16" w:rsidRPr="009A3E44" w:rsidRDefault="00FF5E16" w:rsidP="00BD37D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1" w:type="pct"/>
          </w:tcPr>
          <w:p w14:paraId="2976731D" w14:textId="77777777" w:rsidR="00FF5E16" w:rsidRPr="009A3E44" w:rsidRDefault="00FF5E16" w:rsidP="00BD37D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7" w:type="pct"/>
          </w:tcPr>
          <w:p w14:paraId="402AEEBC" w14:textId="77777777" w:rsidR="00FF5E16" w:rsidRPr="009A3E44" w:rsidRDefault="00FF5E16" w:rsidP="00BD37D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18" w:type="pct"/>
          </w:tcPr>
          <w:p w14:paraId="4A157BE9" w14:textId="77777777" w:rsidR="00FF5E16" w:rsidRPr="009A3E44" w:rsidRDefault="00FF5E16" w:rsidP="00BD37D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10" w:type="pct"/>
          </w:tcPr>
          <w:p w14:paraId="353F7CC7" w14:textId="77777777" w:rsidR="00FF5E16" w:rsidRPr="009A3E44" w:rsidRDefault="00FF5E16" w:rsidP="00BD37D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FF5E16" w:rsidRPr="009A3E44" w14:paraId="1F911B5C" w14:textId="77777777" w:rsidTr="00E937E8">
        <w:tc>
          <w:tcPr>
            <w:tcW w:w="653" w:type="pct"/>
          </w:tcPr>
          <w:p w14:paraId="7C880FAC" w14:textId="77777777" w:rsidR="00FF5E16" w:rsidRPr="009A3E44" w:rsidRDefault="00FF5E16" w:rsidP="00BD37DA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94" w:type="pct"/>
          </w:tcPr>
          <w:p w14:paraId="0ACE362B" w14:textId="77777777" w:rsidR="00FF5E16" w:rsidRPr="009A3E44" w:rsidRDefault="00FF5E16" w:rsidP="00BD37D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440" w:type="pct"/>
          </w:tcPr>
          <w:p w14:paraId="2400CCB1" w14:textId="413977C4" w:rsidR="00FF5E16" w:rsidRPr="00E937E8" w:rsidRDefault="004C3E2E" w:rsidP="00BD37D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="00E937E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381" w:type="pct"/>
          </w:tcPr>
          <w:p w14:paraId="4DB95733" w14:textId="647BD7B5" w:rsidR="00FF5E16" w:rsidRPr="00E937E8" w:rsidRDefault="00E937E8" w:rsidP="00BD37D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192</w:t>
            </w:r>
          </w:p>
        </w:tc>
        <w:tc>
          <w:tcPr>
            <w:tcW w:w="806" w:type="pct"/>
          </w:tcPr>
          <w:p w14:paraId="5F99D79D" w14:textId="77777777" w:rsidR="00FF5E16" w:rsidRDefault="00EB68E0" w:rsidP="00BD37D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111</w:t>
            </w:r>
          </w:p>
          <w:p w14:paraId="5A532282" w14:textId="7F364249" w:rsidR="00EB68E0" w:rsidRPr="00E937E8" w:rsidRDefault="00EB68E0" w:rsidP="00BD37D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1" w:type="pct"/>
          </w:tcPr>
          <w:p w14:paraId="425FAD0B" w14:textId="77777777" w:rsidR="00FF5E16" w:rsidRPr="00723490" w:rsidRDefault="00723490" w:rsidP="00BD37D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427" w:type="pct"/>
          </w:tcPr>
          <w:p w14:paraId="6B7E5456" w14:textId="3C293E92" w:rsidR="00FF5E16" w:rsidRPr="009A3E44" w:rsidRDefault="00D65304" w:rsidP="00BD37D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618" w:type="pct"/>
          </w:tcPr>
          <w:p w14:paraId="6876632C" w14:textId="2C4F351A" w:rsidR="00FF5E16" w:rsidRPr="009A3E44" w:rsidRDefault="00D65304" w:rsidP="00BD37D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310" w:type="pct"/>
          </w:tcPr>
          <w:p w14:paraId="20C7799C" w14:textId="16FEB06B" w:rsidR="00FF5E16" w:rsidRPr="00E937E8" w:rsidRDefault="00E937E8" w:rsidP="00BD37D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</w:tr>
    </w:tbl>
    <w:p w14:paraId="1CD3490E" w14:textId="77777777" w:rsidR="00FF5E16" w:rsidRPr="009A3E44" w:rsidRDefault="00FF5E16" w:rsidP="00FF5E16">
      <w:pPr>
        <w:jc w:val="both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lastRenderedPageBreak/>
        <w:br w:type="page"/>
      </w:r>
    </w:p>
    <w:p w14:paraId="70A64D23" w14:textId="77777777" w:rsidR="00FF5E16" w:rsidRPr="009A3E44" w:rsidRDefault="00FF5E16" w:rsidP="00FF5E16">
      <w:pPr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3"/>
        <w:gridCol w:w="11021"/>
        <w:gridCol w:w="1356"/>
      </w:tblGrid>
      <w:tr w:rsidR="00FF5E16" w:rsidRPr="009A3E44" w14:paraId="1ED61C0B" w14:textId="77777777" w:rsidTr="00FC384A">
        <w:trPr>
          <w:trHeight w:val="1204"/>
        </w:trPr>
        <w:tc>
          <w:tcPr>
            <w:tcW w:w="855" w:type="pct"/>
          </w:tcPr>
          <w:p w14:paraId="36EA3A9E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91" w:type="pct"/>
            <w:vAlign w:val="center"/>
          </w:tcPr>
          <w:p w14:paraId="52D77F76" w14:textId="77777777" w:rsidR="00FF5E16" w:rsidRPr="009A3E44" w:rsidRDefault="00FF5E16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14:paraId="3041B752" w14:textId="77777777" w:rsidR="00FF5E16" w:rsidRPr="009A3E44" w:rsidRDefault="00FF5E16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454" w:type="pct"/>
            <w:vAlign w:val="center"/>
          </w:tcPr>
          <w:p w14:paraId="64229C61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Объем  в часах</w:t>
            </w:r>
          </w:p>
        </w:tc>
      </w:tr>
      <w:tr w:rsidR="00FF5E16" w:rsidRPr="00E57BC4" w14:paraId="345934DD" w14:textId="77777777" w:rsidTr="00FC384A">
        <w:trPr>
          <w:trHeight w:val="291"/>
        </w:trPr>
        <w:tc>
          <w:tcPr>
            <w:tcW w:w="855" w:type="pct"/>
          </w:tcPr>
          <w:p w14:paraId="16FE8D91" w14:textId="77777777" w:rsidR="00FF5E16" w:rsidRPr="00E57BC4" w:rsidRDefault="00FF5E1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1" w:type="pct"/>
          </w:tcPr>
          <w:p w14:paraId="3E89B6A9" w14:textId="77777777" w:rsidR="00FF5E16" w:rsidRPr="00E57BC4" w:rsidRDefault="00FF5E16" w:rsidP="00FC384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BC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4" w:type="pct"/>
            <w:vAlign w:val="center"/>
          </w:tcPr>
          <w:p w14:paraId="44315A12" w14:textId="77777777" w:rsidR="00FF5E16" w:rsidRPr="00E57BC4" w:rsidRDefault="00FF5E16" w:rsidP="00FC384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BC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FF5E16" w:rsidRPr="009A3E44" w14:paraId="67BE71BE" w14:textId="77777777" w:rsidTr="00D65304">
        <w:tc>
          <w:tcPr>
            <w:tcW w:w="4546" w:type="pct"/>
            <w:gridSpan w:val="2"/>
          </w:tcPr>
          <w:p w14:paraId="5D4DD155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 Технология составления бухгалтерской (финансовой) отчетности</w:t>
            </w:r>
          </w:p>
        </w:tc>
        <w:tc>
          <w:tcPr>
            <w:tcW w:w="454" w:type="pct"/>
            <w:vAlign w:val="center"/>
          </w:tcPr>
          <w:p w14:paraId="0D649BEC" w14:textId="32C8907E" w:rsidR="00FF5E16" w:rsidRPr="00E937E8" w:rsidRDefault="00723490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13</w:t>
            </w:r>
            <w:r w:rsidR="00E937E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FF5E16" w:rsidRPr="009A3E44" w14:paraId="70529C19" w14:textId="77777777" w:rsidTr="00D65304">
        <w:trPr>
          <w:trHeight w:val="451"/>
        </w:trPr>
        <w:tc>
          <w:tcPr>
            <w:tcW w:w="4546" w:type="pct"/>
            <w:gridSpan w:val="2"/>
          </w:tcPr>
          <w:p w14:paraId="101E6B08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МДК 04.01 Технология составления бухгалтерской (финансовой) отчетности</w:t>
            </w:r>
          </w:p>
        </w:tc>
        <w:tc>
          <w:tcPr>
            <w:tcW w:w="454" w:type="pct"/>
            <w:vAlign w:val="center"/>
          </w:tcPr>
          <w:p w14:paraId="79FCBFAF" w14:textId="0E1F2D3C" w:rsidR="00FF5E16" w:rsidRPr="00E937E8" w:rsidRDefault="00723490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13</w:t>
            </w:r>
            <w:r w:rsidR="00E937E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723490" w:rsidRPr="009A3E44" w14:paraId="5D2BA550" w14:textId="77777777" w:rsidTr="00D65304">
        <w:trPr>
          <w:trHeight w:val="397"/>
        </w:trPr>
        <w:tc>
          <w:tcPr>
            <w:tcW w:w="4546" w:type="pct"/>
            <w:gridSpan w:val="2"/>
          </w:tcPr>
          <w:p w14:paraId="2C3B7148" w14:textId="77777777" w:rsidR="00723490" w:rsidRPr="009A3E44" w:rsidRDefault="00723490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5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454" w:type="pct"/>
            <w:vAlign w:val="center"/>
          </w:tcPr>
          <w:p w14:paraId="7F7596EB" w14:textId="20ABE180" w:rsidR="00723490" w:rsidRPr="00723490" w:rsidRDefault="00E937E8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B24344" w:rsidRPr="009A3E44" w14:paraId="733981C8" w14:textId="77777777" w:rsidTr="00FC384A">
        <w:tc>
          <w:tcPr>
            <w:tcW w:w="855" w:type="pct"/>
            <w:vMerge w:val="restart"/>
          </w:tcPr>
          <w:p w14:paraId="6E71D649" w14:textId="77777777" w:rsidR="00B24344" w:rsidRPr="009A3E44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2036A1C3" w14:textId="4EFDCCD5" w:rsidR="00B24344" w:rsidRPr="009A3E44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материала:</w:t>
            </w:r>
          </w:p>
        </w:tc>
        <w:tc>
          <w:tcPr>
            <w:tcW w:w="454" w:type="pct"/>
            <w:vAlign w:val="center"/>
          </w:tcPr>
          <w:p w14:paraId="6AE87766" w14:textId="233052BE" w:rsidR="00B24344" w:rsidRPr="00E32F15" w:rsidRDefault="00B24344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2F15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B24344" w:rsidRPr="009A3E44" w14:paraId="43C284B2" w14:textId="77777777" w:rsidTr="00FC384A">
        <w:tc>
          <w:tcPr>
            <w:tcW w:w="855" w:type="pct"/>
            <w:vMerge/>
          </w:tcPr>
          <w:p w14:paraId="51D54AE9" w14:textId="77777777" w:rsidR="00B24344" w:rsidRPr="009A3E44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7EA79F5D" w14:textId="74BC0BC8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Нормативно-законодательные документы, регламентирующие методологические основы построения бухгалтерской (финансовой) отчетности и консолидированной финансовой отчетности, аудиторской деятельности, архивном деле, в области социального и медицинского страхования, пенсионного обеспечения в Российской Федерации.</w:t>
            </w:r>
          </w:p>
        </w:tc>
        <w:tc>
          <w:tcPr>
            <w:tcW w:w="454" w:type="pct"/>
            <w:vAlign w:val="center"/>
          </w:tcPr>
          <w:p w14:paraId="7F99A100" w14:textId="2027F353" w:rsidR="00B24344" w:rsidRPr="00E32F15" w:rsidRDefault="00B24344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F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24344" w:rsidRPr="009A3E44" w14:paraId="41AC69A0" w14:textId="77777777" w:rsidTr="00FC384A">
        <w:tc>
          <w:tcPr>
            <w:tcW w:w="855" w:type="pct"/>
            <w:vMerge/>
          </w:tcPr>
          <w:p w14:paraId="28BEAB02" w14:textId="77777777" w:rsidR="00B24344" w:rsidRPr="009A3E44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35B33CBA" w14:textId="25EB7808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Гражданское, таможенное, трудовое, валютное, бюджетное законодательство Российской Федерации, законодательство о противодействии коррупции и коммерческому подкупу, легализации (отмыванию) доходов, полученных преступным путем, и финансированию терроризма, законодательство о порядке изъятия бухгалтерских документов, об ответственности за непредставление или представление недостоверной отчетности.</w:t>
            </w:r>
          </w:p>
        </w:tc>
        <w:tc>
          <w:tcPr>
            <w:tcW w:w="454" w:type="pct"/>
            <w:vAlign w:val="center"/>
          </w:tcPr>
          <w:p w14:paraId="382D6C9C" w14:textId="5F5D6270" w:rsidR="00B24344" w:rsidRPr="00E32F15" w:rsidRDefault="00B24344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F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24344" w:rsidRPr="009A3E44" w14:paraId="31E68E6B" w14:textId="77777777" w:rsidTr="00FC384A">
        <w:tc>
          <w:tcPr>
            <w:tcW w:w="855" w:type="pct"/>
            <w:vMerge/>
          </w:tcPr>
          <w:p w14:paraId="079F112F" w14:textId="77777777" w:rsidR="00B24344" w:rsidRPr="009A3E44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44D5FB48" w14:textId="77777777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Состав бухгалтерской (финансовой) отчётности и общие требования к ней. </w:t>
            </w:r>
          </w:p>
          <w:p w14:paraId="6015D8D7" w14:textId="77777777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Порядок и сроки представления бухгалтерской (финансовой) отчетности.</w:t>
            </w:r>
          </w:p>
          <w:p w14:paraId="412C8839" w14:textId="77777777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Подготовка к составлению бухгалтерской (финансовой) отчетности</w:t>
            </w:r>
          </w:p>
          <w:p w14:paraId="6472BD8F" w14:textId="77777777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Содержание и порядок формирования бухгалтерского баланса. </w:t>
            </w:r>
          </w:p>
          <w:p w14:paraId="20DF0266" w14:textId="77777777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Содержание и порядок формирования отчёта о финансовых результатах. </w:t>
            </w:r>
          </w:p>
          <w:p w14:paraId="7C62EC72" w14:textId="31A35ECE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Содержание и порядок формирования отчёта об изменении капитала, основные показатели</w:t>
            </w:r>
          </w:p>
        </w:tc>
        <w:tc>
          <w:tcPr>
            <w:tcW w:w="454" w:type="pct"/>
            <w:vAlign w:val="center"/>
          </w:tcPr>
          <w:p w14:paraId="7D8DBCB0" w14:textId="77777777" w:rsidR="00B24344" w:rsidRPr="00E32F15" w:rsidRDefault="00B24344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160FE2" w14:textId="307D4B87" w:rsidR="00B24344" w:rsidRPr="00E32F15" w:rsidRDefault="00B24344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F15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7A15D057" w14:textId="55AD238B" w:rsidR="00B24344" w:rsidRPr="00E32F15" w:rsidRDefault="00B24344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F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24344" w:rsidRPr="009A3E44" w14:paraId="20D96EF8" w14:textId="77777777" w:rsidTr="00FC384A">
        <w:tc>
          <w:tcPr>
            <w:tcW w:w="855" w:type="pct"/>
            <w:vMerge/>
          </w:tcPr>
          <w:p w14:paraId="42AC598D" w14:textId="77777777" w:rsidR="00B24344" w:rsidRPr="009A3E44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6DC0A306" w14:textId="77777777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Содержание и порядок формирования отчёта о движении денежных средств, основные показатели.</w:t>
            </w:r>
          </w:p>
          <w:p w14:paraId="123B1046" w14:textId="77777777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Содержание и порядок формирования пояснений к бухгалтерскому балансу и отчету о финансовых результатах.</w:t>
            </w:r>
          </w:p>
          <w:p w14:paraId="68F44F03" w14:textId="13F2216D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Порядок составления и отражения изменений в учетной политике в целях бухгалтерского учета. </w:t>
            </w:r>
          </w:p>
        </w:tc>
        <w:tc>
          <w:tcPr>
            <w:tcW w:w="454" w:type="pct"/>
            <w:vAlign w:val="center"/>
          </w:tcPr>
          <w:p w14:paraId="7F88094B" w14:textId="19740857" w:rsidR="00B24344" w:rsidRPr="00E32F15" w:rsidRDefault="00B24344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F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24344" w:rsidRPr="009A3E44" w14:paraId="0EB27DFE" w14:textId="77777777" w:rsidTr="00FC384A">
        <w:tc>
          <w:tcPr>
            <w:tcW w:w="855" w:type="pct"/>
            <w:vMerge/>
          </w:tcPr>
          <w:p w14:paraId="0D35A7DA" w14:textId="77777777" w:rsidR="00B24344" w:rsidRPr="009A3E44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50BC3FDF" w14:textId="77777777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Методы определения финансовых результатов хозяйственной деятельности за отчетный период. </w:t>
            </w:r>
          </w:p>
          <w:p w14:paraId="5E75112A" w14:textId="3AD18BEF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Процедура составления пояснений к бухгалтерскому балансу и отчету о финансовых результатах.</w:t>
            </w:r>
          </w:p>
        </w:tc>
        <w:tc>
          <w:tcPr>
            <w:tcW w:w="454" w:type="pct"/>
            <w:vAlign w:val="center"/>
          </w:tcPr>
          <w:p w14:paraId="4C205039" w14:textId="0FA9A329" w:rsidR="00B24344" w:rsidRPr="00E32F15" w:rsidRDefault="00B24344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F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4344" w:rsidRPr="009A3E44" w14:paraId="7D812045" w14:textId="77777777" w:rsidTr="00FC384A">
        <w:tc>
          <w:tcPr>
            <w:tcW w:w="855" w:type="pct"/>
            <w:vMerge/>
          </w:tcPr>
          <w:p w14:paraId="0034CE12" w14:textId="77777777" w:rsidR="00B24344" w:rsidRPr="009A3E44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56ACF8D4" w14:textId="77777777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Правила внесения исправлений в бухгалтерскую отчетность в случае выявления неправильного отражения хозяйственных операций.</w:t>
            </w:r>
          </w:p>
          <w:p w14:paraId="44D2CC6F" w14:textId="77777777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Порядок организации получения аудиторского заключения, подтверждающего достоверность бухгалтерской отчетности организации.</w:t>
            </w:r>
          </w:p>
          <w:p w14:paraId="65F99BFC" w14:textId="77777777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Международные стандарты финансовой отчетности (МСФО) и Директивы Европейского Сообщества о консолидированной отчетности.</w:t>
            </w:r>
          </w:p>
        </w:tc>
        <w:tc>
          <w:tcPr>
            <w:tcW w:w="454" w:type="pct"/>
            <w:vAlign w:val="center"/>
          </w:tcPr>
          <w:p w14:paraId="33E1EE56" w14:textId="170B414D" w:rsidR="00B24344" w:rsidRPr="00E32F15" w:rsidRDefault="00B24344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F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4344" w:rsidRPr="009A3E44" w14:paraId="660FB61D" w14:textId="77777777" w:rsidTr="00FC384A">
        <w:trPr>
          <w:trHeight w:val="389"/>
        </w:trPr>
        <w:tc>
          <w:tcPr>
            <w:tcW w:w="855" w:type="pct"/>
            <w:vMerge/>
          </w:tcPr>
          <w:p w14:paraId="5DBFFEC3" w14:textId="77777777" w:rsidR="00B24344" w:rsidRPr="009A3E44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  <w:tcBorders>
              <w:bottom w:val="single" w:sz="4" w:space="0" w:color="auto"/>
            </w:tcBorders>
          </w:tcPr>
          <w:p w14:paraId="299D56E2" w14:textId="77777777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center"/>
          </w:tcPr>
          <w:p w14:paraId="141ADFFD" w14:textId="77777777" w:rsidR="00B24344" w:rsidRPr="009A3E44" w:rsidRDefault="00B24344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B24344" w:rsidRPr="009A3E44" w14:paraId="7E5DE7A4" w14:textId="77777777" w:rsidTr="00FC384A">
        <w:trPr>
          <w:trHeight w:val="600"/>
        </w:trPr>
        <w:tc>
          <w:tcPr>
            <w:tcW w:w="855" w:type="pct"/>
            <w:vMerge/>
          </w:tcPr>
          <w:p w14:paraId="03CA6223" w14:textId="77777777" w:rsidR="00B24344" w:rsidRPr="00723490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67E5" w14:textId="2E7905D9" w:rsidR="00B24344" w:rsidRPr="007A5BEB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490">
              <w:rPr>
                <w:rFonts w:ascii="Times New Roman" w:hAnsi="Times New Roman"/>
                <w:sz w:val="24"/>
                <w:szCs w:val="24"/>
              </w:rPr>
              <w:t>Практическое занятие «Ознакомление с нормативно-правовыми документами, регламентирующими составление бухгалте</w:t>
            </w:r>
            <w:r w:rsidR="007A5BEB">
              <w:rPr>
                <w:rFonts w:ascii="Times New Roman" w:hAnsi="Times New Roman"/>
                <w:sz w:val="24"/>
                <w:szCs w:val="24"/>
              </w:rPr>
              <w:t>рской (финансовой) отчетности».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D8FC8F" w14:textId="2FC867F0" w:rsidR="00B24344" w:rsidRPr="00614B87" w:rsidRDefault="009622B2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B24344" w:rsidRPr="009A3E44" w14:paraId="3BA00F99" w14:textId="77777777" w:rsidTr="00FC384A">
        <w:trPr>
          <w:trHeight w:val="495"/>
        </w:trPr>
        <w:tc>
          <w:tcPr>
            <w:tcW w:w="855" w:type="pct"/>
            <w:vMerge/>
          </w:tcPr>
          <w:p w14:paraId="7D47BB12" w14:textId="77777777" w:rsidR="00B24344" w:rsidRPr="00723490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AC28" w14:textId="15E4C68A" w:rsidR="00B24344" w:rsidRPr="00723490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49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«Ознакомление с основными положениями Международных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23490">
              <w:rPr>
                <w:rFonts w:ascii="Times New Roman" w:hAnsi="Times New Roman"/>
                <w:bCs/>
                <w:sz w:val="24"/>
                <w:szCs w:val="24"/>
              </w:rPr>
              <w:t>стандартов финансовой отчетности».</w:t>
            </w:r>
          </w:p>
        </w:tc>
        <w:tc>
          <w:tcPr>
            <w:tcW w:w="4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55DF" w14:textId="569EF83D" w:rsidR="00B24344" w:rsidRPr="00614B87" w:rsidRDefault="009622B2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B24344" w:rsidRPr="009A3E44" w14:paraId="664C521E" w14:textId="77777777" w:rsidTr="00FC384A">
        <w:trPr>
          <w:trHeight w:val="513"/>
        </w:trPr>
        <w:tc>
          <w:tcPr>
            <w:tcW w:w="855" w:type="pct"/>
            <w:vMerge/>
          </w:tcPr>
          <w:p w14:paraId="22B594F6" w14:textId="77777777" w:rsidR="00B24344" w:rsidRPr="00723490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66E7" w14:textId="2268DA33" w:rsidR="00B24344" w:rsidRPr="00723490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490">
              <w:rPr>
                <w:rFonts w:ascii="Times New Roman" w:hAnsi="Times New Roman"/>
                <w:sz w:val="24"/>
                <w:szCs w:val="24"/>
              </w:rPr>
              <w:t>Практическое занятие «Разработка учетной политики в целях бухгалтерского учета».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874FA" w14:textId="2A2752DA" w:rsidR="00B24344" w:rsidRDefault="009622B2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31AF" w:rsidRPr="009A3E44" w14:paraId="4F1605DA" w14:textId="77777777" w:rsidTr="00FC384A">
        <w:trPr>
          <w:trHeight w:val="645"/>
        </w:trPr>
        <w:tc>
          <w:tcPr>
            <w:tcW w:w="855" w:type="pct"/>
            <w:vMerge/>
          </w:tcPr>
          <w:p w14:paraId="7F150606" w14:textId="77777777" w:rsidR="009E31AF" w:rsidRPr="00723490" w:rsidRDefault="009E31AF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0937" w14:textId="47D41D19" w:rsidR="009E31AF" w:rsidRPr="00723490" w:rsidRDefault="009E31AF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490">
              <w:rPr>
                <w:rFonts w:ascii="Times New Roman" w:hAnsi="Times New Roman"/>
                <w:sz w:val="24"/>
                <w:szCs w:val="24"/>
              </w:rPr>
              <w:t>Практическое занятие «Отражение нарастающим итогом на счетах бухгалтерского учета имущественного положения экономического субъекта».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F78B1" w14:textId="5207A185" w:rsidR="009E31AF" w:rsidRDefault="009622B2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B24344" w:rsidRPr="009A3E44" w14:paraId="42F523FF" w14:textId="77777777" w:rsidTr="00FC384A">
        <w:trPr>
          <w:trHeight w:val="600"/>
        </w:trPr>
        <w:tc>
          <w:tcPr>
            <w:tcW w:w="855" w:type="pct"/>
            <w:vMerge/>
          </w:tcPr>
          <w:p w14:paraId="27B56077" w14:textId="77777777" w:rsidR="00B24344" w:rsidRPr="00723490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7D4F" w14:textId="194861C0" w:rsidR="00B24344" w:rsidRPr="00723490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23490">
              <w:rPr>
                <w:rFonts w:ascii="Times New Roman" w:hAnsi="Times New Roman"/>
                <w:sz w:val="24"/>
                <w:szCs w:val="24"/>
              </w:rPr>
              <w:t>Практическое занятие «Отражение нарастающим итогом на счетах бухгалтерского учета финансового положения экономического субъекта».</w:t>
            </w:r>
          </w:p>
        </w:tc>
        <w:tc>
          <w:tcPr>
            <w:tcW w:w="454" w:type="pct"/>
            <w:tcBorders>
              <w:left w:val="single" w:sz="4" w:space="0" w:color="auto"/>
              <w:right w:val="single" w:sz="4" w:space="0" w:color="auto"/>
            </w:tcBorders>
          </w:tcPr>
          <w:p w14:paraId="2170681F" w14:textId="300B6DBF" w:rsidR="00B24344" w:rsidRDefault="009622B2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35CE35DD" w14:textId="65D3F502" w:rsidR="009E31AF" w:rsidRPr="009A3E44" w:rsidRDefault="009E31AF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4344" w:rsidRPr="009A3E44" w14:paraId="2FA8D41E" w14:textId="77777777" w:rsidTr="00FC384A">
        <w:trPr>
          <w:trHeight w:val="642"/>
        </w:trPr>
        <w:tc>
          <w:tcPr>
            <w:tcW w:w="855" w:type="pct"/>
            <w:vMerge/>
          </w:tcPr>
          <w:p w14:paraId="5855F8B4" w14:textId="77777777" w:rsidR="00B24344" w:rsidRPr="00723490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FF28" w14:textId="13D58598" w:rsidR="00B24344" w:rsidRPr="00B24344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490">
              <w:rPr>
                <w:rFonts w:ascii="Times New Roman" w:hAnsi="Times New Roman"/>
                <w:sz w:val="24"/>
                <w:szCs w:val="24"/>
              </w:rPr>
              <w:t>Практическое занятие «Составление оборотно-сальдовой ведомости по счетам бухгалтерского учета за отчетный период».</w:t>
            </w:r>
          </w:p>
        </w:tc>
        <w:tc>
          <w:tcPr>
            <w:tcW w:w="454" w:type="pct"/>
            <w:tcBorders>
              <w:left w:val="single" w:sz="4" w:space="0" w:color="auto"/>
              <w:right w:val="single" w:sz="4" w:space="0" w:color="auto"/>
            </w:tcBorders>
          </w:tcPr>
          <w:p w14:paraId="2FF06FE9" w14:textId="6FE1AE0E" w:rsidR="009622B2" w:rsidRDefault="009622B2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073A5B4" w14:textId="77777777" w:rsidR="00B24344" w:rsidRPr="009A3E44" w:rsidRDefault="00B24344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4344" w:rsidRPr="009A3E44" w14:paraId="4ECE6234" w14:textId="77777777" w:rsidTr="00FC384A">
        <w:trPr>
          <w:trHeight w:val="690"/>
        </w:trPr>
        <w:tc>
          <w:tcPr>
            <w:tcW w:w="855" w:type="pct"/>
            <w:vMerge/>
          </w:tcPr>
          <w:p w14:paraId="394C0126" w14:textId="77777777" w:rsidR="00B24344" w:rsidRPr="00723490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E400" w14:textId="7956764B" w:rsidR="00B24344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490">
              <w:rPr>
                <w:rFonts w:ascii="Times New Roman" w:hAnsi="Times New Roman"/>
                <w:sz w:val="24"/>
                <w:szCs w:val="24"/>
              </w:rPr>
              <w:t>Практическое занятие «Подготовка данных для составления бухгалтерской (финансовой) отчетности».</w:t>
            </w:r>
          </w:p>
        </w:tc>
        <w:tc>
          <w:tcPr>
            <w:tcW w:w="454" w:type="pct"/>
            <w:tcBorders>
              <w:left w:val="single" w:sz="4" w:space="0" w:color="auto"/>
              <w:right w:val="single" w:sz="4" w:space="0" w:color="auto"/>
            </w:tcBorders>
          </w:tcPr>
          <w:p w14:paraId="093B9BA3" w14:textId="42FA273E" w:rsidR="00B24344" w:rsidRPr="009A3E44" w:rsidRDefault="009622B2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4344" w:rsidRPr="009A3E44" w14:paraId="2994DAEC" w14:textId="77777777" w:rsidTr="00FC384A">
        <w:trPr>
          <w:trHeight w:val="570"/>
        </w:trPr>
        <w:tc>
          <w:tcPr>
            <w:tcW w:w="855" w:type="pct"/>
            <w:vMerge/>
          </w:tcPr>
          <w:p w14:paraId="570C7744" w14:textId="77777777" w:rsidR="00B24344" w:rsidRPr="00723490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4FE3" w14:textId="031AD574" w:rsidR="00B24344" w:rsidRPr="00723490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490">
              <w:rPr>
                <w:rFonts w:ascii="Times New Roman" w:hAnsi="Times New Roman"/>
                <w:sz w:val="24"/>
                <w:szCs w:val="24"/>
              </w:rPr>
              <w:t>Практическое занятие «Определение результатов хозяйственной деятельности экономического субъекта за отчетный период».</w:t>
            </w:r>
          </w:p>
        </w:tc>
        <w:tc>
          <w:tcPr>
            <w:tcW w:w="454" w:type="pct"/>
            <w:tcBorders>
              <w:left w:val="single" w:sz="4" w:space="0" w:color="auto"/>
              <w:right w:val="single" w:sz="4" w:space="0" w:color="auto"/>
            </w:tcBorders>
          </w:tcPr>
          <w:p w14:paraId="352D6552" w14:textId="0B94D913" w:rsidR="00B24344" w:rsidRPr="009A3E44" w:rsidRDefault="009622B2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4344" w:rsidRPr="009A3E44" w14:paraId="2DCF7611" w14:textId="77777777" w:rsidTr="00FC384A">
        <w:trPr>
          <w:trHeight w:val="682"/>
        </w:trPr>
        <w:tc>
          <w:tcPr>
            <w:tcW w:w="855" w:type="pct"/>
            <w:vMerge/>
          </w:tcPr>
          <w:p w14:paraId="0C7EE5DD" w14:textId="77777777" w:rsidR="00B24344" w:rsidRPr="00723490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F9D7" w14:textId="4350F312" w:rsidR="00B24344" w:rsidRPr="00723490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490">
              <w:rPr>
                <w:rFonts w:ascii="Times New Roman" w:hAnsi="Times New Roman"/>
                <w:sz w:val="24"/>
                <w:szCs w:val="24"/>
              </w:rPr>
              <w:t>Практическое занятие «Формирование бухгалтерской (финансовой)  отчетности:  бухгалтерского баланса (актив)».</w:t>
            </w:r>
          </w:p>
        </w:tc>
        <w:tc>
          <w:tcPr>
            <w:tcW w:w="454" w:type="pct"/>
            <w:tcBorders>
              <w:left w:val="single" w:sz="4" w:space="0" w:color="auto"/>
              <w:right w:val="single" w:sz="4" w:space="0" w:color="auto"/>
            </w:tcBorders>
          </w:tcPr>
          <w:p w14:paraId="2031B3E7" w14:textId="456EF8E0" w:rsidR="00B24344" w:rsidRPr="009A3E44" w:rsidRDefault="009622B2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4344" w:rsidRPr="009A3E44" w14:paraId="2C211E39" w14:textId="77777777" w:rsidTr="00FC384A">
        <w:trPr>
          <w:trHeight w:val="710"/>
        </w:trPr>
        <w:tc>
          <w:tcPr>
            <w:tcW w:w="855" w:type="pct"/>
            <w:vMerge/>
          </w:tcPr>
          <w:p w14:paraId="149B4C62" w14:textId="77777777" w:rsidR="00B24344" w:rsidRPr="00723490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F7E3" w14:textId="4A673AFF" w:rsidR="00B24344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490">
              <w:rPr>
                <w:rFonts w:ascii="Times New Roman" w:hAnsi="Times New Roman"/>
                <w:sz w:val="24"/>
                <w:szCs w:val="24"/>
              </w:rPr>
              <w:t>Практическое занятие «Формирование бухгалтерской (финансовой) отчетности:  бухгалтерского баланса (пассив)».</w:t>
            </w:r>
          </w:p>
        </w:tc>
        <w:tc>
          <w:tcPr>
            <w:tcW w:w="454" w:type="pct"/>
            <w:tcBorders>
              <w:left w:val="single" w:sz="4" w:space="0" w:color="auto"/>
              <w:right w:val="single" w:sz="4" w:space="0" w:color="auto"/>
            </w:tcBorders>
          </w:tcPr>
          <w:p w14:paraId="0CAB8BDC" w14:textId="34EC86D7" w:rsidR="00B24344" w:rsidRPr="009A3E44" w:rsidRDefault="009622B2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4344" w:rsidRPr="009A3E44" w14:paraId="0456C21F" w14:textId="77777777" w:rsidTr="00FC384A">
        <w:trPr>
          <w:trHeight w:val="630"/>
        </w:trPr>
        <w:tc>
          <w:tcPr>
            <w:tcW w:w="855" w:type="pct"/>
            <w:vMerge/>
          </w:tcPr>
          <w:p w14:paraId="5C8B95B0" w14:textId="77777777" w:rsidR="00B24344" w:rsidRPr="00723490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5DC6" w14:textId="18D22B5B" w:rsidR="00B24344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490">
              <w:rPr>
                <w:rFonts w:ascii="Times New Roman" w:hAnsi="Times New Roman"/>
                <w:sz w:val="24"/>
                <w:szCs w:val="24"/>
              </w:rPr>
              <w:t>Практическое занятие «Формирование бухгалтерской (финансовой) отчетности:  отчета о финансовых результатах».</w:t>
            </w:r>
          </w:p>
        </w:tc>
        <w:tc>
          <w:tcPr>
            <w:tcW w:w="454" w:type="pct"/>
            <w:tcBorders>
              <w:left w:val="single" w:sz="4" w:space="0" w:color="auto"/>
              <w:right w:val="single" w:sz="4" w:space="0" w:color="auto"/>
            </w:tcBorders>
          </w:tcPr>
          <w:p w14:paraId="2CEC67CC" w14:textId="445D9A3E" w:rsidR="00B24344" w:rsidRPr="009A3E44" w:rsidRDefault="009622B2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22B2" w:rsidRPr="009A3E44" w14:paraId="600D3CE1" w14:textId="77777777" w:rsidTr="00FC384A">
        <w:trPr>
          <w:trHeight w:val="1754"/>
        </w:trPr>
        <w:tc>
          <w:tcPr>
            <w:tcW w:w="855" w:type="pct"/>
            <w:vMerge/>
          </w:tcPr>
          <w:p w14:paraId="7132B942" w14:textId="77777777" w:rsidR="009622B2" w:rsidRPr="00723490" w:rsidRDefault="009622B2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  <w:tcBorders>
              <w:top w:val="single" w:sz="4" w:space="0" w:color="auto"/>
              <w:right w:val="single" w:sz="4" w:space="0" w:color="auto"/>
            </w:tcBorders>
          </w:tcPr>
          <w:p w14:paraId="7328AD93" w14:textId="77777777" w:rsidR="009622B2" w:rsidRPr="00723490" w:rsidRDefault="009622B2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490">
              <w:rPr>
                <w:rFonts w:ascii="Times New Roman" w:hAnsi="Times New Roman"/>
                <w:sz w:val="24"/>
                <w:szCs w:val="24"/>
              </w:rPr>
              <w:t>Практическое занятие «Формирование бухгалтерской (финансовой) отчетности: отчета об изменениях капитала».</w:t>
            </w:r>
          </w:p>
          <w:p w14:paraId="7A97D4D6" w14:textId="77777777" w:rsidR="009622B2" w:rsidRPr="00723490" w:rsidRDefault="009622B2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490">
              <w:rPr>
                <w:rFonts w:ascii="Times New Roman" w:hAnsi="Times New Roman"/>
                <w:sz w:val="24"/>
                <w:szCs w:val="24"/>
              </w:rPr>
              <w:t>Практическое занятие «Формирование бухгалтерской (финансовой) отчетности:  отчет</w:t>
            </w:r>
            <w:r>
              <w:rPr>
                <w:rFonts w:ascii="Times New Roman" w:hAnsi="Times New Roman"/>
                <w:sz w:val="24"/>
                <w:szCs w:val="24"/>
              </w:rPr>
              <w:t>а о движении денежных средств».</w:t>
            </w:r>
          </w:p>
          <w:p w14:paraId="41FA028D" w14:textId="2DCD2070" w:rsidR="009622B2" w:rsidRPr="00723490" w:rsidRDefault="009622B2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490">
              <w:rPr>
                <w:rFonts w:ascii="Times New Roman" w:hAnsi="Times New Roman"/>
                <w:sz w:val="24"/>
                <w:szCs w:val="24"/>
              </w:rPr>
              <w:t>Практическое занятие «Формирование бухгалтерской (финансовой) отчетности:  пояснений к бухгалтерскому балансу и отчёту о финансовых результатах».</w:t>
            </w:r>
          </w:p>
        </w:tc>
        <w:tc>
          <w:tcPr>
            <w:tcW w:w="454" w:type="pct"/>
            <w:tcBorders>
              <w:left w:val="single" w:sz="4" w:space="0" w:color="auto"/>
              <w:right w:val="single" w:sz="4" w:space="0" w:color="auto"/>
            </w:tcBorders>
          </w:tcPr>
          <w:p w14:paraId="2F40B284" w14:textId="6EEA5CA3" w:rsidR="009622B2" w:rsidRPr="009A3E44" w:rsidRDefault="009622B2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622B2" w:rsidRPr="009A3E44" w14:paraId="1C27C199" w14:textId="77777777" w:rsidTr="00FC384A">
        <w:trPr>
          <w:trHeight w:val="1203"/>
        </w:trPr>
        <w:tc>
          <w:tcPr>
            <w:tcW w:w="855" w:type="pct"/>
            <w:vMerge/>
          </w:tcPr>
          <w:p w14:paraId="7000A386" w14:textId="77777777" w:rsidR="009622B2" w:rsidRPr="00723490" w:rsidRDefault="009622B2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  <w:tcBorders>
              <w:top w:val="single" w:sz="4" w:space="0" w:color="auto"/>
              <w:right w:val="single" w:sz="4" w:space="0" w:color="auto"/>
            </w:tcBorders>
          </w:tcPr>
          <w:p w14:paraId="2DBEFA40" w14:textId="77777777" w:rsidR="009622B2" w:rsidRPr="00723490" w:rsidRDefault="009622B2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490">
              <w:rPr>
                <w:rFonts w:ascii="Times New Roman" w:hAnsi="Times New Roman"/>
                <w:sz w:val="24"/>
                <w:szCs w:val="24"/>
              </w:rPr>
              <w:t>Практическое занятие «Внесение исправлений в бухгалтерскую (финансовой) отчетность в случае выявления неправильного отражен</w:t>
            </w:r>
            <w:r>
              <w:rPr>
                <w:rFonts w:ascii="Times New Roman" w:hAnsi="Times New Roman"/>
                <w:sz w:val="24"/>
                <w:szCs w:val="24"/>
              </w:rPr>
              <w:t>ия фактов хозяйственной жизни».</w:t>
            </w:r>
          </w:p>
          <w:p w14:paraId="638E4A3B" w14:textId="129326C5" w:rsidR="009622B2" w:rsidRPr="00723490" w:rsidRDefault="009622B2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490">
              <w:rPr>
                <w:rFonts w:ascii="Times New Roman" w:hAnsi="Times New Roman"/>
                <w:sz w:val="24"/>
                <w:szCs w:val="24"/>
              </w:rPr>
              <w:t>Практическое занятие «Ознакомление с правилами и порядком составления аудиторского заключения, подтверждающего достоверность бухгалтерской (финансовой) отчетности».</w:t>
            </w:r>
          </w:p>
        </w:tc>
        <w:tc>
          <w:tcPr>
            <w:tcW w:w="454" w:type="pct"/>
            <w:tcBorders>
              <w:left w:val="single" w:sz="4" w:space="0" w:color="auto"/>
              <w:right w:val="single" w:sz="4" w:space="0" w:color="auto"/>
            </w:tcBorders>
          </w:tcPr>
          <w:p w14:paraId="64C2B1B1" w14:textId="62FFD124" w:rsidR="009622B2" w:rsidRPr="009A3E44" w:rsidRDefault="009622B2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23490" w:rsidRPr="009A3E44" w14:paraId="242CB73C" w14:textId="77777777" w:rsidTr="00FC384A">
        <w:trPr>
          <w:trHeight w:val="838"/>
        </w:trPr>
        <w:tc>
          <w:tcPr>
            <w:tcW w:w="855" w:type="pct"/>
          </w:tcPr>
          <w:p w14:paraId="738C7BC8" w14:textId="77777777" w:rsidR="00723490" w:rsidRPr="00723490" w:rsidRDefault="00723490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  <w:tcBorders>
              <w:top w:val="single" w:sz="4" w:space="0" w:color="auto"/>
            </w:tcBorders>
          </w:tcPr>
          <w:p w14:paraId="0BEE3307" w14:textId="77777777" w:rsidR="009622B2" w:rsidRDefault="00723490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работа: </w:t>
            </w:r>
          </w:p>
          <w:p w14:paraId="6F759593" w14:textId="658C7A92" w:rsidR="00723490" w:rsidRPr="00723490" w:rsidRDefault="009622B2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Проработка конспекта</w:t>
            </w:r>
            <w:r w:rsidR="00723490" w:rsidRPr="00B527B5">
              <w:rPr>
                <w:rFonts w:ascii="Times New Roman" w:hAnsi="Times New Roman"/>
                <w:sz w:val="24"/>
                <w:szCs w:val="24"/>
              </w:rPr>
              <w:t xml:space="preserve"> изучение нормативной литературы, законодательных документов</w:t>
            </w:r>
            <w:r w:rsidR="00B527B5" w:rsidRPr="00B527B5">
              <w:rPr>
                <w:rFonts w:ascii="Times New Roman" w:hAnsi="Times New Roman"/>
                <w:sz w:val="24"/>
                <w:szCs w:val="24"/>
              </w:rPr>
              <w:t>, методических рекомендаций по составлению отчетности, подготовка  к практическим занятиям.</w:t>
            </w:r>
            <w:r w:rsidR="0072349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auto"/>
            </w:tcBorders>
          </w:tcPr>
          <w:p w14:paraId="0CF8143A" w14:textId="25F36A6C" w:rsidR="00723490" w:rsidRPr="00B527B5" w:rsidRDefault="00614B87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B527B5" w:rsidRPr="009A3E44" w14:paraId="2B3F2152" w14:textId="77777777" w:rsidTr="00FC384A">
        <w:trPr>
          <w:trHeight w:val="461"/>
        </w:trPr>
        <w:tc>
          <w:tcPr>
            <w:tcW w:w="855" w:type="pct"/>
          </w:tcPr>
          <w:p w14:paraId="627E3B2E" w14:textId="77777777" w:rsidR="00B527B5" w:rsidRPr="009A3E44" w:rsidRDefault="00B527B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 семестр</w:t>
            </w:r>
          </w:p>
        </w:tc>
        <w:tc>
          <w:tcPr>
            <w:tcW w:w="3691" w:type="pct"/>
          </w:tcPr>
          <w:p w14:paraId="1FB1515E" w14:textId="77777777" w:rsidR="00B527B5" w:rsidRPr="009A3E44" w:rsidRDefault="00B527B5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vAlign w:val="center"/>
          </w:tcPr>
          <w:p w14:paraId="708B4E13" w14:textId="20C13A81" w:rsidR="00B527B5" w:rsidRPr="00B527B5" w:rsidRDefault="00B527B5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27B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E937E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931375" w:rsidRPr="009A3E44" w14:paraId="29ED2596" w14:textId="77777777" w:rsidTr="00FC384A">
        <w:trPr>
          <w:trHeight w:val="461"/>
        </w:trPr>
        <w:tc>
          <w:tcPr>
            <w:tcW w:w="855" w:type="pct"/>
            <w:vMerge w:val="restart"/>
          </w:tcPr>
          <w:p w14:paraId="2FEE085A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Тема 1.2 Организация работы по составлению налоговой и статистической  отчётности</w:t>
            </w:r>
          </w:p>
          <w:p w14:paraId="59C33C0F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31E403B6" w14:textId="77777777" w:rsidR="00931375" w:rsidRPr="009A3E44" w:rsidRDefault="00931375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54" w:type="pct"/>
            <w:vMerge w:val="restart"/>
            <w:vAlign w:val="center"/>
          </w:tcPr>
          <w:p w14:paraId="136F250D" w14:textId="77777777" w:rsidR="00931375" w:rsidRPr="009A3E44" w:rsidRDefault="00931375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375" w:rsidRPr="009A3E44" w14:paraId="188BEC44" w14:textId="77777777" w:rsidTr="00FC384A">
        <w:tc>
          <w:tcPr>
            <w:tcW w:w="855" w:type="pct"/>
            <w:vMerge/>
          </w:tcPr>
          <w:p w14:paraId="09C7B85F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4DF8D5EC" w14:textId="77777777" w:rsidR="00931375" w:rsidRPr="009A3E44" w:rsidRDefault="00931375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Порядок составления и отражения изменений в учетной политике в целях налогового учета.</w:t>
            </w:r>
          </w:p>
          <w:p w14:paraId="5E33AE87" w14:textId="77777777" w:rsidR="00931375" w:rsidRPr="009A3E44" w:rsidRDefault="00931375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Формы налоговых деклараций по налогам и сборам в бюджет и инструкции по их заполнению. Форма отчетов по страховым взносам в ФНС России и государственные внебюджетные фонды и инструкции по их заполнению.</w:t>
            </w:r>
          </w:p>
          <w:p w14:paraId="7FBB4B2E" w14:textId="77777777" w:rsidR="00931375" w:rsidRPr="009A3E44" w:rsidRDefault="00931375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Формы статистической отчетности и инструкции по их заполнению.</w:t>
            </w:r>
          </w:p>
          <w:p w14:paraId="4F401141" w14:textId="77777777" w:rsidR="00931375" w:rsidRPr="009A3E44" w:rsidRDefault="00931375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Сроки представления налоговых деклараций в государственные налоговые органы, внебюджетные фонды и государственные органы статистики.</w:t>
            </w:r>
          </w:p>
          <w:p w14:paraId="67E2DA08" w14:textId="77777777" w:rsidR="00931375" w:rsidRPr="009A3E44" w:rsidRDefault="00931375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Содержание новых форм налоговых деклараций по налогам и сборам и новых инструкций по их заполнению.</w:t>
            </w:r>
          </w:p>
          <w:p w14:paraId="04D34292" w14:textId="77777777" w:rsidR="00931375" w:rsidRPr="009A3E44" w:rsidRDefault="00931375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Порядок регистрации и перерегистрации организации в налоговых органах, внебюджетных фондах и статистических органах.</w:t>
            </w:r>
          </w:p>
        </w:tc>
        <w:tc>
          <w:tcPr>
            <w:tcW w:w="454" w:type="pct"/>
            <w:vMerge/>
            <w:vAlign w:val="center"/>
          </w:tcPr>
          <w:p w14:paraId="37AD9077" w14:textId="77777777" w:rsidR="00931375" w:rsidRPr="009A3E44" w:rsidRDefault="00931375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1375" w:rsidRPr="009A3E44" w14:paraId="19CCA0C7" w14:textId="77777777" w:rsidTr="00FC384A">
        <w:tc>
          <w:tcPr>
            <w:tcW w:w="855" w:type="pct"/>
            <w:vMerge/>
          </w:tcPr>
          <w:p w14:paraId="4AF3A7AC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00744974" w14:textId="77777777" w:rsidR="00931375" w:rsidRPr="009A3E44" w:rsidRDefault="00931375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семинарских </w:t>
            </w: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занятий и лабораторных работ</w:t>
            </w:r>
          </w:p>
        </w:tc>
        <w:tc>
          <w:tcPr>
            <w:tcW w:w="454" w:type="pct"/>
            <w:vAlign w:val="center"/>
          </w:tcPr>
          <w:p w14:paraId="0832A410" w14:textId="77777777" w:rsidR="00931375" w:rsidRPr="009A3E44" w:rsidRDefault="00931375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</w:tr>
      <w:tr w:rsidR="00931375" w:rsidRPr="009A3E44" w14:paraId="36128024" w14:textId="77777777" w:rsidTr="00FC384A">
        <w:trPr>
          <w:trHeight w:val="390"/>
        </w:trPr>
        <w:tc>
          <w:tcPr>
            <w:tcW w:w="855" w:type="pct"/>
            <w:vMerge/>
          </w:tcPr>
          <w:p w14:paraId="5A40C2A7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30564D22" w14:textId="07E4BE26" w:rsidR="00931375" w:rsidRPr="00B527B5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 «Ознакомление с нормативно-правовыми документами,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>регламентирующими составление налогово</w:t>
            </w:r>
            <w:r>
              <w:rPr>
                <w:rFonts w:ascii="Times New Roman" w:hAnsi="Times New Roman"/>
                <w:sz w:val="24"/>
                <w:szCs w:val="24"/>
              </w:rPr>
              <w:t>й и статистической отчетности».</w:t>
            </w:r>
          </w:p>
        </w:tc>
        <w:tc>
          <w:tcPr>
            <w:tcW w:w="454" w:type="pct"/>
            <w:vAlign w:val="center"/>
          </w:tcPr>
          <w:p w14:paraId="79D9DD7A" w14:textId="0CFB7A72" w:rsidR="00931375" w:rsidRPr="009A3E44" w:rsidRDefault="00931375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31375" w:rsidRPr="009A3E44" w14:paraId="0E528AC7" w14:textId="77777777" w:rsidTr="00FC384A">
        <w:trPr>
          <w:trHeight w:val="450"/>
        </w:trPr>
        <w:tc>
          <w:tcPr>
            <w:tcW w:w="855" w:type="pct"/>
            <w:vMerge/>
          </w:tcPr>
          <w:p w14:paraId="4A18417A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1F94CA53" w14:textId="3CB12024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 «Разработка учетной политики в целях налогового учета».</w:t>
            </w:r>
          </w:p>
        </w:tc>
        <w:tc>
          <w:tcPr>
            <w:tcW w:w="454" w:type="pct"/>
            <w:vAlign w:val="center"/>
          </w:tcPr>
          <w:p w14:paraId="2A22A64C" w14:textId="5CFD78A1" w:rsidR="00931375" w:rsidRDefault="00931375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31375" w:rsidRPr="009A3E44" w14:paraId="6D6F74CA" w14:textId="77777777" w:rsidTr="00FC384A">
        <w:trPr>
          <w:trHeight w:val="436"/>
        </w:trPr>
        <w:tc>
          <w:tcPr>
            <w:tcW w:w="855" w:type="pct"/>
            <w:vMerge/>
          </w:tcPr>
          <w:p w14:paraId="0C5AEFAE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17A9AF1E" w14:textId="003CEF33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 «Заполнение налоговой декларации по федеральному налогу».</w:t>
            </w:r>
          </w:p>
        </w:tc>
        <w:tc>
          <w:tcPr>
            <w:tcW w:w="454" w:type="pct"/>
            <w:vAlign w:val="center"/>
          </w:tcPr>
          <w:p w14:paraId="63AFE19F" w14:textId="1203CC1B" w:rsidR="00931375" w:rsidRDefault="00931375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31375" w:rsidRPr="009A3E44" w14:paraId="178B7B54" w14:textId="77777777" w:rsidTr="00FC384A">
        <w:trPr>
          <w:trHeight w:val="357"/>
        </w:trPr>
        <w:tc>
          <w:tcPr>
            <w:tcW w:w="855" w:type="pct"/>
            <w:vMerge/>
          </w:tcPr>
          <w:p w14:paraId="28EF6AF7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71CDF5C3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 «Заполнение налоговой декларации по региональному налогу».</w:t>
            </w:r>
          </w:p>
          <w:p w14:paraId="03E74E91" w14:textId="7263BC3B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" w:type="pct"/>
            <w:vAlign w:val="center"/>
          </w:tcPr>
          <w:p w14:paraId="5BBDB311" w14:textId="72B77751" w:rsidR="00931375" w:rsidRDefault="00931375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31375" w:rsidRPr="009A3E44" w14:paraId="067A8517" w14:textId="77777777" w:rsidTr="00FC384A">
        <w:trPr>
          <w:trHeight w:val="436"/>
        </w:trPr>
        <w:tc>
          <w:tcPr>
            <w:tcW w:w="855" w:type="pct"/>
            <w:vMerge/>
          </w:tcPr>
          <w:p w14:paraId="46619230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28320CBD" w14:textId="2164F269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 «Заполнение налоговой декларации по местному налогу».</w:t>
            </w:r>
          </w:p>
        </w:tc>
        <w:tc>
          <w:tcPr>
            <w:tcW w:w="454" w:type="pct"/>
            <w:vAlign w:val="center"/>
          </w:tcPr>
          <w:p w14:paraId="231F6536" w14:textId="63087798" w:rsidR="00931375" w:rsidRDefault="00931375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31375" w:rsidRPr="009A3E44" w14:paraId="2B330F6F" w14:textId="77777777" w:rsidTr="00FC384A">
        <w:trPr>
          <w:trHeight w:val="401"/>
        </w:trPr>
        <w:tc>
          <w:tcPr>
            <w:tcW w:w="855" w:type="pct"/>
            <w:vMerge/>
          </w:tcPr>
          <w:p w14:paraId="000C8572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7B682713" w14:textId="54A67835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«Заполнение уточненной налоговой декларации»</w:t>
            </w:r>
          </w:p>
        </w:tc>
        <w:tc>
          <w:tcPr>
            <w:tcW w:w="454" w:type="pct"/>
            <w:vAlign w:val="center"/>
          </w:tcPr>
          <w:p w14:paraId="65AFFABD" w14:textId="7D8DCC54" w:rsidR="00931375" w:rsidRDefault="00931375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31375" w:rsidRPr="009A3E44" w14:paraId="44E5A33C" w14:textId="77777777" w:rsidTr="00FC384A">
        <w:trPr>
          <w:trHeight w:val="255"/>
        </w:trPr>
        <w:tc>
          <w:tcPr>
            <w:tcW w:w="855" w:type="pct"/>
            <w:vMerge/>
          </w:tcPr>
          <w:p w14:paraId="012C7D38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22CC71C3" w14:textId="1085642A" w:rsidR="00931375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 «Заполнение расчета по страховым взносам в ИФНС и расчетов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>во внебюджетные фонды».</w:t>
            </w:r>
          </w:p>
        </w:tc>
        <w:tc>
          <w:tcPr>
            <w:tcW w:w="454" w:type="pct"/>
            <w:vAlign w:val="center"/>
          </w:tcPr>
          <w:p w14:paraId="183503F6" w14:textId="0C01A77F" w:rsidR="00931375" w:rsidRDefault="00931375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31375" w:rsidRPr="009A3E44" w14:paraId="1BB61C38" w14:textId="77777777" w:rsidTr="00FC384A">
        <w:trPr>
          <w:trHeight w:val="240"/>
        </w:trPr>
        <w:tc>
          <w:tcPr>
            <w:tcW w:w="855" w:type="pct"/>
            <w:vMerge/>
          </w:tcPr>
          <w:p w14:paraId="311AA6B2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6679C8D0" w14:textId="343CAEF2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ое занятие «Мониторинг новых форм деклараций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454" w:type="pct"/>
            <w:vAlign w:val="center"/>
          </w:tcPr>
          <w:p w14:paraId="6919BEB5" w14:textId="14BDC813" w:rsidR="00931375" w:rsidRDefault="00931375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31375" w:rsidRPr="009A3E44" w14:paraId="662E0AEA" w14:textId="77777777" w:rsidTr="00FC384A">
        <w:trPr>
          <w:trHeight w:val="418"/>
        </w:trPr>
        <w:tc>
          <w:tcPr>
            <w:tcW w:w="855" w:type="pct"/>
            <w:vMerge/>
          </w:tcPr>
          <w:p w14:paraId="7ECAB16D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3F803021" w14:textId="1835A22C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Лабораторное занятие «Составление налоговой декларации по налогу на имущество».</w:t>
            </w:r>
          </w:p>
        </w:tc>
        <w:tc>
          <w:tcPr>
            <w:tcW w:w="454" w:type="pct"/>
            <w:vAlign w:val="center"/>
          </w:tcPr>
          <w:p w14:paraId="33C34B57" w14:textId="1F1B4B22" w:rsidR="00931375" w:rsidRPr="009A3E44" w:rsidRDefault="00931375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31375" w:rsidRPr="009A3E44" w14:paraId="2D648E40" w14:textId="77777777" w:rsidTr="00FC384A">
        <w:trPr>
          <w:trHeight w:val="353"/>
        </w:trPr>
        <w:tc>
          <w:tcPr>
            <w:tcW w:w="855" w:type="pct"/>
            <w:vMerge/>
          </w:tcPr>
          <w:p w14:paraId="6369C6B9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6BF987F9" w14:textId="7B991C06" w:rsidR="00931375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Лабораторное занятие «Составление налоговой декларации по НДС (расчет налога)».</w:t>
            </w:r>
          </w:p>
        </w:tc>
        <w:tc>
          <w:tcPr>
            <w:tcW w:w="454" w:type="pct"/>
            <w:vAlign w:val="center"/>
          </w:tcPr>
          <w:p w14:paraId="5EE25F08" w14:textId="13785D43" w:rsidR="00931375" w:rsidRDefault="00931375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31375" w:rsidRPr="009A3E44" w14:paraId="5D12FD2D" w14:textId="77777777" w:rsidTr="00FC384A">
        <w:trPr>
          <w:trHeight w:val="285"/>
        </w:trPr>
        <w:tc>
          <w:tcPr>
            <w:tcW w:w="855" w:type="pct"/>
            <w:vMerge/>
          </w:tcPr>
          <w:p w14:paraId="79320FC6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109405F6" w14:textId="7A7CEDCE" w:rsidR="00931375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Лабораторное занятие «Составление налоговой декларации по упрощенной системе налогообложения».</w:t>
            </w:r>
          </w:p>
        </w:tc>
        <w:tc>
          <w:tcPr>
            <w:tcW w:w="454" w:type="pct"/>
            <w:vAlign w:val="center"/>
          </w:tcPr>
          <w:p w14:paraId="19B5588E" w14:textId="6AF7528D" w:rsidR="00931375" w:rsidRDefault="00931375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31375" w:rsidRPr="009A3E44" w14:paraId="722F0E00" w14:textId="77777777" w:rsidTr="00FC384A">
        <w:trPr>
          <w:trHeight w:val="510"/>
        </w:trPr>
        <w:tc>
          <w:tcPr>
            <w:tcW w:w="855" w:type="pct"/>
            <w:vMerge/>
          </w:tcPr>
          <w:p w14:paraId="02FCAA86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32268C68" w14:textId="3D5BC9D3" w:rsidR="00931375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Лабораторное занятие «Составление налоговой декларации по налогу на прибыль».</w:t>
            </w:r>
          </w:p>
        </w:tc>
        <w:tc>
          <w:tcPr>
            <w:tcW w:w="454" w:type="pct"/>
            <w:vAlign w:val="center"/>
          </w:tcPr>
          <w:p w14:paraId="0BE52E54" w14:textId="4E7F5BF5" w:rsidR="00931375" w:rsidRDefault="00C4020B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31375" w:rsidRPr="009A3E44" w14:paraId="03558E2D" w14:textId="77777777" w:rsidTr="00FC384A">
        <w:trPr>
          <w:trHeight w:val="454"/>
        </w:trPr>
        <w:tc>
          <w:tcPr>
            <w:tcW w:w="855" w:type="pct"/>
            <w:vMerge/>
          </w:tcPr>
          <w:p w14:paraId="505F3679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6FB9A09D" w14:textId="1281ADD6" w:rsidR="00931375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Лабораторное занятие «Составление уточненной налоговой декларации».</w:t>
            </w:r>
          </w:p>
        </w:tc>
        <w:tc>
          <w:tcPr>
            <w:tcW w:w="454" w:type="pct"/>
            <w:vAlign w:val="center"/>
          </w:tcPr>
          <w:p w14:paraId="3F538D03" w14:textId="4AAE575C" w:rsidR="00931375" w:rsidRDefault="00C4020B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31375" w:rsidRPr="009A3E44" w14:paraId="6E304C16" w14:textId="77777777" w:rsidTr="00FC384A">
        <w:trPr>
          <w:trHeight w:val="417"/>
        </w:trPr>
        <w:tc>
          <w:tcPr>
            <w:tcW w:w="855" w:type="pct"/>
            <w:vMerge/>
          </w:tcPr>
          <w:p w14:paraId="6A832547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443A14FF" w14:textId="1CE4F3DE" w:rsidR="00931375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Лабораторное занятие «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>Заполнение форм статистической отчетности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454" w:type="pct"/>
            <w:vAlign w:val="center"/>
          </w:tcPr>
          <w:p w14:paraId="03444C50" w14:textId="05DFF6EA" w:rsidR="00931375" w:rsidRDefault="00C4020B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734A" w:rsidRPr="009A3E44" w14:paraId="622014E7" w14:textId="77777777" w:rsidTr="00FC384A">
        <w:trPr>
          <w:trHeight w:val="753"/>
        </w:trPr>
        <w:tc>
          <w:tcPr>
            <w:tcW w:w="855" w:type="pct"/>
            <w:vMerge w:val="restart"/>
          </w:tcPr>
          <w:p w14:paraId="0F65A9B3" w14:textId="77777777" w:rsidR="0036734A" w:rsidRPr="009A3E44" w:rsidRDefault="0036734A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656B7FEB" w14:textId="307025D4" w:rsidR="0036734A" w:rsidRPr="009A3E44" w:rsidRDefault="0036734A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Семинарское занятие «Налоговая отчетность предприятия на общей системе налогообложения: декларации, расчеты. Порядок заполнения, сроки и периодичность представления».</w:t>
            </w:r>
          </w:p>
        </w:tc>
        <w:tc>
          <w:tcPr>
            <w:tcW w:w="454" w:type="pct"/>
            <w:vAlign w:val="center"/>
          </w:tcPr>
          <w:p w14:paraId="681754E0" w14:textId="61EDB5BC" w:rsidR="0036734A" w:rsidRPr="009A3E44" w:rsidRDefault="0036734A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734A" w:rsidRPr="009A3E44" w14:paraId="072A32CA" w14:textId="77777777" w:rsidTr="00FC384A">
        <w:trPr>
          <w:trHeight w:val="450"/>
        </w:trPr>
        <w:tc>
          <w:tcPr>
            <w:tcW w:w="855" w:type="pct"/>
            <w:vMerge/>
          </w:tcPr>
          <w:p w14:paraId="56F80C9E" w14:textId="77777777" w:rsidR="0036734A" w:rsidRPr="009A3E44" w:rsidRDefault="0036734A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0508E8B6" w14:textId="6AA72880" w:rsidR="0036734A" w:rsidRDefault="0036734A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Семинарское занятие «Налоговая отчетность предприятия на упрощенной системе налогообложения».</w:t>
            </w:r>
          </w:p>
        </w:tc>
        <w:tc>
          <w:tcPr>
            <w:tcW w:w="454" w:type="pct"/>
            <w:vAlign w:val="center"/>
          </w:tcPr>
          <w:p w14:paraId="41D44364" w14:textId="6E48A4F4" w:rsidR="0036734A" w:rsidRDefault="0036734A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734A" w:rsidRPr="009A3E44" w14:paraId="29E15D69" w14:textId="77777777" w:rsidTr="00FC384A">
        <w:trPr>
          <w:trHeight w:val="480"/>
        </w:trPr>
        <w:tc>
          <w:tcPr>
            <w:tcW w:w="855" w:type="pct"/>
            <w:vMerge/>
          </w:tcPr>
          <w:p w14:paraId="23FCE3AA" w14:textId="77777777" w:rsidR="0036734A" w:rsidRPr="009A3E44" w:rsidRDefault="0036734A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37B6ACDA" w14:textId="021D1B30" w:rsidR="0036734A" w:rsidRDefault="0036734A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Семинарское занятие  «Виды отчетности  во внебюджетные страховые фонды, сроки предоставления, порядок заполнения».</w:t>
            </w:r>
          </w:p>
        </w:tc>
        <w:tc>
          <w:tcPr>
            <w:tcW w:w="454" w:type="pct"/>
            <w:vAlign w:val="center"/>
          </w:tcPr>
          <w:p w14:paraId="7611F498" w14:textId="660FBF09" w:rsidR="0036734A" w:rsidRDefault="0036734A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734A" w:rsidRPr="009A3E44" w14:paraId="57C78FFF" w14:textId="77777777" w:rsidTr="00FC384A">
        <w:trPr>
          <w:trHeight w:val="480"/>
        </w:trPr>
        <w:tc>
          <w:tcPr>
            <w:tcW w:w="855" w:type="pct"/>
            <w:vMerge/>
          </w:tcPr>
          <w:p w14:paraId="392D6107" w14:textId="77777777" w:rsidR="0036734A" w:rsidRPr="009A3E44" w:rsidRDefault="0036734A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1CF01D3E" w14:textId="6BB461E9" w:rsidR="0036734A" w:rsidRDefault="0036734A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Семинарское занятие « Отчетность в государственные органы статистики».</w:t>
            </w:r>
          </w:p>
        </w:tc>
        <w:tc>
          <w:tcPr>
            <w:tcW w:w="454" w:type="pct"/>
            <w:vAlign w:val="center"/>
          </w:tcPr>
          <w:p w14:paraId="429E8E58" w14:textId="0407B332" w:rsidR="0036734A" w:rsidRDefault="0036734A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E3A46" w:rsidRPr="009A3E44" w14:paraId="460CE634" w14:textId="77777777" w:rsidTr="00FC384A">
        <w:trPr>
          <w:trHeight w:val="888"/>
        </w:trPr>
        <w:tc>
          <w:tcPr>
            <w:tcW w:w="855" w:type="pct"/>
          </w:tcPr>
          <w:p w14:paraId="03CEC19B" w14:textId="77777777" w:rsidR="002E3A46" w:rsidRPr="009A3E44" w:rsidRDefault="002E3A4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2DE60910" w14:textId="77777777" w:rsidR="002E3A46" w:rsidRDefault="002E3A4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работа: </w:t>
            </w:r>
            <w:r w:rsidRPr="00B527B5">
              <w:rPr>
                <w:rFonts w:ascii="Times New Roman" w:hAnsi="Times New Roman"/>
                <w:sz w:val="24"/>
                <w:szCs w:val="24"/>
              </w:rPr>
              <w:t>Проработка конспекта, изучение нормативной литературы, законодательных документов, методических рекомендаций по составлению отчетности, подготовка  к практическим занятиям.</w:t>
            </w:r>
          </w:p>
        </w:tc>
        <w:tc>
          <w:tcPr>
            <w:tcW w:w="454" w:type="pct"/>
            <w:vAlign w:val="center"/>
          </w:tcPr>
          <w:p w14:paraId="6CF675AA" w14:textId="4D1DB010" w:rsidR="002E3A46" w:rsidRPr="002E3A46" w:rsidRDefault="00614B87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</w:tr>
      <w:tr w:rsidR="00FF5E16" w:rsidRPr="009A3E44" w14:paraId="1F8E73BF" w14:textId="77777777" w:rsidTr="00D65304">
        <w:trPr>
          <w:trHeight w:val="559"/>
        </w:trPr>
        <w:tc>
          <w:tcPr>
            <w:tcW w:w="4546" w:type="pct"/>
            <w:gridSpan w:val="2"/>
          </w:tcPr>
          <w:p w14:paraId="77E84502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Примерная тематика самостоятельной учебной работы при изучении раздела 1</w:t>
            </w:r>
          </w:p>
          <w:p w14:paraId="24AC620D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Проработка конспектов занятий, учебной и специальной литературы, работа с информационными порталами, выполнение </w:t>
            </w:r>
            <w:r w:rsidRPr="009A3E44">
              <w:rPr>
                <w:rFonts w:ascii="Times New Roman" w:hAnsi="Times New Roman"/>
                <w:sz w:val="24"/>
                <w:szCs w:val="24"/>
              </w:rPr>
              <w:lastRenderedPageBreak/>
              <w:t>домашних заданий на тему:</w:t>
            </w:r>
          </w:p>
          <w:p w14:paraId="043A5E2C" w14:textId="77777777" w:rsidR="00FF5E16" w:rsidRPr="009A3E44" w:rsidRDefault="00FF5E16" w:rsidP="00FC384A">
            <w:pPr>
              <w:pStyle w:val="1"/>
              <w:numPr>
                <w:ilvl w:val="0"/>
                <w:numId w:val="4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Обзор изменений в законодательстве о противодействии коррупции и коммерческому подкупу, легализации (отмыванию) доходов, полученных преступным путем, и финансированию терроризма, законодательство о порядке изъятия бухгалтерских документов, об ответственности за непредставление или представление недостоверной отчетности.</w:t>
            </w:r>
          </w:p>
          <w:p w14:paraId="4E3B8278" w14:textId="77777777" w:rsidR="00FF5E16" w:rsidRPr="009A3E44" w:rsidRDefault="00FF5E16" w:rsidP="00FC384A">
            <w:pPr>
              <w:pStyle w:val="1"/>
              <w:numPr>
                <w:ilvl w:val="0"/>
                <w:numId w:val="4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Концептуальные положения финансовой отчетности в России и в международной практике.</w:t>
            </w:r>
          </w:p>
          <w:p w14:paraId="5C09102E" w14:textId="77777777" w:rsidR="00FF5E16" w:rsidRPr="009A3E44" w:rsidRDefault="00FF5E16" w:rsidP="00FC384A">
            <w:pPr>
              <w:pStyle w:val="1"/>
              <w:numPr>
                <w:ilvl w:val="0"/>
                <w:numId w:val="4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Пользователи информации. Причины заинтересованности показателей в финансовой информации.</w:t>
            </w:r>
          </w:p>
          <w:p w14:paraId="62BEA5B3" w14:textId="77777777" w:rsidR="00FF5E16" w:rsidRPr="009A3E44" w:rsidRDefault="00FF5E16" w:rsidP="00FC384A">
            <w:pPr>
              <w:pStyle w:val="1"/>
              <w:numPr>
                <w:ilvl w:val="0"/>
                <w:numId w:val="4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Принципы планирования контрольного мероприятия.</w:t>
            </w:r>
          </w:p>
          <w:p w14:paraId="46E7C0EF" w14:textId="77777777" w:rsidR="00FF5E16" w:rsidRPr="009A3E44" w:rsidRDefault="00FF5E16" w:rsidP="00FC384A">
            <w:pPr>
              <w:pStyle w:val="1"/>
              <w:numPr>
                <w:ilvl w:val="0"/>
                <w:numId w:val="4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Ревизия бухгалтерской отчетности.</w:t>
            </w:r>
          </w:p>
          <w:p w14:paraId="43E162CC" w14:textId="77777777" w:rsidR="00FF5E16" w:rsidRPr="009A3E44" w:rsidRDefault="00FF5E16" w:rsidP="00FC384A">
            <w:pPr>
              <w:pStyle w:val="1"/>
              <w:numPr>
                <w:ilvl w:val="0"/>
                <w:numId w:val="4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Проверка полноты и достоверности информации, экономической обоснованности, сопоставимости и взаимной согласованности информационных показателей</w:t>
            </w:r>
            <w:r w:rsidRPr="009A3E44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.</w:t>
            </w:r>
          </w:p>
          <w:p w14:paraId="3897FB02" w14:textId="77777777" w:rsidR="00FF5E16" w:rsidRPr="009A3E44" w:rsidRDefault="00FF5E16" w:rsidP="00FC384A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9A3E44">
              <w:rPr>
                <w:rFonts w:ascii="Times New Roman" w:hAnsi="Times New Roman"/>
                <w:sz w:val="24"/>
                <w:szCs w:val="24"/>
                <w:lang w:eastAsia="x-none"/>
              </w:rPr>
              <w:t>Обзор изменений в законодательстве по налогам и страховым взносам.</w:t>
            </w:r>
          </w:p>
        </w:tc>
        <w:tc>
          <w:tcPr>
            <w:tcW w:w="454" w:type="pct"/>
          </w:tcPr>
          <w:p w14:paraId="39855FD5" w14:textId="77777777" w:rsidR="00FF5E16" w:rsidRPr="009A3E44" w:rsidRDefault="00FF5E16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CBA3BA1" w14:textId="77777777" w:rsidR="00FF5E16" w:rsidRPr="009A3E44" w:rsidRDefault="00FF5E16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5E16" w:rsidRPr="009A3E44" w14:paraId="40EA766D" w14:textId="77777777" w:rsidTr="00D65304">
        <w:tc>
          <w:tcPr>
            <w:tcW w:w="4546" w:type="pct"/>
            <w:gridSpan w:val="2"/>
          </w:tcPr>
          <w:p w14:paraId="36FB1B36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2 Основы  анализа бухгалтерской (финансовой) отчетности</w:t>
            </w:r>
          </w:p>
        </w:tc>
        <w:tc>
          <w:tcPr>
            <w:tcW w:w="454" w:type="pct"/>
            <w:vAlign w:val="center"/>
          </w:tcPr>
          <w:p w14:paraId="5A4FC2A1" w14:textId="1CF7222E" w:rsidR="00FF5E16" w:rsidRPr="009A3E44" w:rsidRDefault="002E3A46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14B87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</w:tr>
      <w:tr w:rsidR="00FF5E16" w:rsidRPr="009A3E44" w14:paraId="7337E6FE" w14:textId="77777777" w:rsidTr="00D65304">
        <w:trPr>
          <w:trHeight w:val="451"/>
        </w:trPr>
        <w:tc>
          <w:tcPr>
            <w:tcW w:w="4546" w:type="pct"/>
            <w:gridSpan w:val="2"/>
          </w:tcPr>
          <w:p w14:paraId="7DCE0890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МДК 04.02 Основы  анализа бухгалтерской (финансовой) отчетности</w:t>
            </w:r>
          </w:p>
        </w:tc>
        <w:tc>
          <w:tcPr>
            <w:tcW w:w="454" w:type="pct"/>
            <w:vAlign w:val="center"/>
          </w:tcPr>
          <w:p w14:paraId="642B7BC3" w14:textId="6E53F9E4" w:rsidR="00FF5E16" w:rsidRPr="009A3E44" w:rsidRDefault="002E3A46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14B87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</w:tr>
      <w:tr w:rsidR="002E3A46" w:rsidRPr="009A3E44" w14:paraId="5A71F8FA" w14:textId="77777777" w:rsidTr="00D65304">
        <w:trPr>
          <w:trHeight w:val="451"/>
        </w:trPr>
        <w:tc>
          <w:tcPr>
            <w:tcW w:w="4546" w:type="pct"/>
            <w:gridSpan w:val="2"/>
          </w:tcPr>
          <w:p w14:paraId="42A5817B" w14:textId="77777777" w:rsidR="002E3A46" w:rsidRPr="009A3E44" w:rsidRDefault="002E3A4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 семестр</w:t>
            </w:r>
          </w:p>
        </w:tc>
        <w:tc>
          <w:tcPr>
            <w:tcW w:w="454" w:type="pct"/>
            <w:vAlign w:val="center"/>
          </w:tcPr>
          <w:p w14:paraId="6265120A" w14:textId="77777777" w:rsidR="002E3A46" w:rsidRPr="009A3E44" w:rsidRDefault="002E3A46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C046A6" w:rsidRPr="009A3E44" w14:paraId="3BBB6A53" w14:textId="77777777" w:rsidTr="00FC384A">
        <w:tc>
          <w:tcPr>
            <w:tcW w:w="855" w:type="pct"/>
            <w:vMerge w:val="restart"/>
          </w:tcPr>
          <w:p w14:paraId="61696583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Тема 2.1 Основы  анализа бухгалтерской (финансовой) отчетности</w:t>
            </w:r>
          </w:p>
        </w:tc>
        <w:tc>
          <w:tcPr>
            <w:tcW w:w="3691" w:type="pct"/>
          </w:tcPr>
          <w:p w14:paraId="23683280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54" w:type="pct"/>
          </w:tcPr>
          <w:p w14:paraId="3BC62663" w14:textId="00F7D4AB" w:rsidR="00C046A6" w:rsidRPr="0036734A" w:rsidRDefault="00D64C49" w:rsidP="00FC3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C046A6" w:rsidRPr="009A3E44" w14:paraId="1AD6B4F9" w14:textId="77777777" w:rsidTr="00FC384A">
        <w:trPr>
          <w:trHeight w:val="2205"/>
        </w:trPr>
        <w:tc>
          <w:tcPr>
            <w:tcW w:w="855" w:type="pct"/>
            <w:vMerge/>
          </w:tcPr>
          <w:p w14:paraId="1FEABB23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0B19DE0C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Цель, основные понятия, задачи анализа финансовой отчетности. </w:t>
            </w:r>
          </w:p>
          <w:p w14:paraId="7A682BE7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Информационное обеспечение, методы финансового анализа.</w:t>
            </w:r>
          </w:p>
          <w:p w14:paraId="096929F1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Виды и приемы финансового анализа.</w:t>
            </w:r>
          </w:p>
          <w:p w14:paraId="227AC11E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Процедуры анализа бухгалтерского баланса.</w:t>
            </w:r>
          </w:p>
          <w:p w14:paraId="5A4F6913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Порядок общей оценки структуры активов и источников их формирования по показателям баланса.</w:t>
            </w:r>
          </w:p>
          <w:p w14:paraId="337EDB30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Общая оценка структуры имущества организации и его источников по данным баланса.</w:t>
            </w:r>
          </w:p>
          <w:p w14:paraId="691539B4" w14:textId="62B2FD3A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Порядок определения результатов общей оценки структуры активов и их источников</w:t>
            </w:r>
          </w:p>
        </w:tc>
        <w:tc>
          <w:tcPr>
            <w:tcW w:w="454" w:type="pct"/>
            <w:vAlign w:val="center"/>
          </w:tcPr>
          <w:p w14:paraId="6E53AB12" w14:textId="3DC63E72" w:rsidR="00C046A6" w:rsidRPr="0036734A" w:rsidRDefault="00D64C49" w:rsidP="00FC384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046A6" w:rsidRPr="009A3E44" w14:paraId="7ECD7AD0" w14:textId="77777777" w:rsidTr="00FC384A">
        <w:trPr>
          <w:trHeight w:val="1530"/>
        </w:trPr>
        <w:tc>
          <w:tcPr>
            <w:tcW w:w="855" w:type="pct"/>
            <w:vMerge/>
          </w:tcPr>
          <w:p w14:paraId="014B4567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179C4138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 по показателям баланса.</w:t>
            </w:r>
          </w:p>
          <w:p w14:paraId="607ED2A4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Процедуры анализа ликвидности бухгалтерского баланса.</w:t>
            </w:r>
          </w:p>
          <w:p w14:paraId="7C63BA7C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Порядок расчета финансовых коэффициентов для оценки платежеспособности.</w:t>
            </w:r>
          </w:p>
          <w:p w14:paraId="18F6303E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Состав критериев оценки несостоятельности (банкротства) экономического субъекта.</w:t>
            </w:r>
          </w:p>
          <w:p w14:paraId="37A5847A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Процедуры анализа показателей финансовой устойчивости.</w:t>
            </w:r>
          </w:p>
          <w:p w14:paraId="3FB2219D" w14:textId="2AEE6AFC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Процедуры анализа отчета о финансовых результатах.</w:t>
            </w:r>
          </w:p>
        </w:tc>
        <w:tc>
          <w:tcPr>
            <w:tcW w:w="454" w:type="pct"/>
            <w:vAlign w:val="center"/>
          </w:tcPr>
          <w:p w14:paraId="2FC0496C" w14:textId="41EF61A5" w:rsidR="00C046A6" w:rsidRPr="0036734A" w:rsidRDefault="00D64C49" w:rsidP="00FC384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  <w:tr w:rsidR="00C046A6" w:rsidRPr="009A3E44" w14:paraId="16A2A937" w14:textId="77777777" w:rsidTr="00FC384A">
        <w:trPr>
          <w:trHeight w:val="1620"/>
        </w:trPr>
        <w:tc>
          <w:tcPr>
            <w:tcW w:w="855" w:type="pct"/>
            <w:vMerge/>
          </w:tcPr>
          <w:p w14:paraId="346B83BF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18011982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Принципы и методы общей оценки деловой активности организации, технология расчета и анализа финансового цикла.</w:t>
            </w:r>
          </w:p>
          <w:p w14:paraId="7D3C493E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Процедуры анализа уровня и динамики финансовых результатов по показателям отчетности.</w:t>
            </w:r>
          </w:p>
          <w:p w14:paraId="0CD2D87F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Процедуры анализа влияния факторов на прибыль.</w:t>
            </w:r>
          </w:p>
          <w:p w14:paraId="1BAA110D" w14:textId="3A3287C0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Факторный анализ рентабельности</w:t>
            </w:r>
          </w:p>
        </w:tc>
        <w:tc>
          <w:tcPr>
            <w:tcW w:w="454" w:type="pct"/>
            <w:vAlign w:val="center"/>
          </w:tcPr>
          <w:p w14:paraId="665CF151" w14:textId="2B72A75A" w:rsidR="00C046A6" w:rsidRPr="0036734A" w:rsidRDefault="00D64C49" w:rsidP="00FC384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  <w:tr w:rsidR="00C046A6" w:rsidRPr="009A3E44" w14:paraId="14A19BC5" w14:textId="77777777" w:rsidTr="00FC384A">
        <w:trPr>
          <w:trHeight w:val="1134"/>
        </w:trPr>
        <w:tc>
          <w:tcPr>
            <w:tcW w:w="855" w:type="pct"/>
            <w:vMerge/>
          </w:tcPr>
          <w:p w14:paraId="7F24D240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75BF5633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Оценка воздействия финансового рычага.</w:t>
            </w:r>
          </w:p>
          <w:p w14:paraId="485ADDA2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Источники финансирования активов. </w:t>
            </w:r>
          </w:p>
          <w:p w14:paraId="60F57A79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Анализ состава и движения собственного капитала.</w:t>
            </w:r>
          </w:p>
          <w:p w14:paraId="44686001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и оценка чистых активов.</w:t>
            </w:r>
          </w:p>
          <w:p w14:paraId="7337DD5A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Анализ движения денежных средств по данным отчетности.</w:t>
            </w:r>
          </w:p>
          <w:p w14:paraId="4133C17A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Анализ наличия и движения нематериальных активов и основных средств.</w:t>
            </w:r>
          </w:p>
          <w:p w14:paraId="799241DB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Анализ наличия и движения финансовых вложений.</w:t>
            </w:r>
          </w:p>
          <w:p w14:paraId="7AF554E8" w14:textId="17EF3A95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Анализ наличия и движения запасов.</w:t>
            </w:r>
          </w:p>
          <w:p w14:paraId="30C74D48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Анализ дебиторской задолженности.</w:t>
            </w:r>
          </w:p>
          <w:p w14:paraId="68EC8684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Анализ кредиторской задолженности.</w:t>
            </w:r>
          </w:p>
          <w:p w14:paraId="2CDB8FD0" w14:textId="77777777" w:rsidR="00C046A6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Анализ оценочных обязательств, обеспечения обязательств и государственной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помощи.</w:t>
            </w:r>
          </w:p>
          <w:p w14:paraId="42A2ED24" w14:textId="023528FB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Организация работы при составлении бизнес-плана.</w:t>
            </w:r>
          </w:p>
        </w:tc>
        <w:tc>
          <w:tcPr>
            <w:tcW w:w="454" w:type="pct"/>
            <w:vAlign w:val="center"/>
          </w:tcPr>
          <w:p w14:paraId="75915725" w14:textId="50AA55C1" w:rsidR="00C046A6" w:rsidRPr="0036734A" w:rsidRDefault="00D64C49" w:rsidP="00FC384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  <w:p w14:paraId="0056FD31" w14:textId="77777777" w:rsidR="00C046A6" w:rsidRPr="0036734A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65B0D31C" w14:textId="77777777" w:rsidR="00C046A6" w:rsidRPr="0036734A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19CBD4ED" w14:textId="77777777" w:rsidR="00C046A6" w:rsidRPr="0036734A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7F705CB6" w14:textId="074F349D" w:rsidR="00C046A6" w:rsidRPr="0036734A" w:rsidRDefault="00D64C49" w:rsidP="00FC384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</w:tr>
      <w:tr w:rsidR="00C046A6" w:rsidRPr="009A3E44" w14:paraId="36BFCD12" w14:textId="77777777" w:rsidTr="00FC384A">
        <w:trPr>
          <w:trHeight w:val="1305"/>
        </w:trPr>
        <w:tc>
          <w:tcPr>
            <w:tcW w:w="855" w:type="pct"/>
            <w:vMerge/>
          </w:tcPr>
          <w:p w14:paraId="39F24B27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7B20FE9C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Анализ консолидированной отчетности. </w:t>
            </w:r>
          </w:p>
          <w:p w14:paraId="3BD49844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Основы финансового менеджмента, методические документы по финансовому анализу, методические документы по бюджетированию и управлению денежными потоками.</w:t>
            </w:r>
          </w:p>
          <w:p w14:paraId="1F39F402" w14:textId="65E22A43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Style w:val="af2"/>
                <w:rFonts w:ascii="Times New Roman" w:hAnsi="Times New Roman"/>
                <w:i w:val="0"/>
                <w:sz w:val="24"/>
                <w:szCs w:val="24"/>
              </w:rPr>
              <w:t>Мониторинг устранения менеджментом выявленных нарушений, недостатков и рисков.</w:t>
            </w:r>
          </w:p>
        </w:tc>
        <w:tc>
          <w:tcPr>
            <w:tcW w:w="454" w:type="pct"/>
            <w:vAlign w:val="center"/>
          </w:tcPr>
          <w:p w14:paraId="0D52A63B" w14:textId="42940754" w:rsidR="00C046A6" w:rsidRPr="0036734A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6734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C046A6" w:rsidRPr="009A3E44" w14:paraId="70E23F52" w14:textId="77777777" w:rsidTr="00FC384A">
        <w:trPr>
          <w:trHeight w:val="436"/>
        </w:trPr>
        <w:tc>
          <w:tcPr>
            <w:tcW w:w="855" w:type="pct"/>
            <w:vMerge/>
          </w:tcPr>
          <w:p w14:paraId="39E9696F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4A7E8AE9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454" w:type="pct"/>
            <w:vAlign w:val="center"/>
          </w:tcPr>
          <w:p w14:paraId="73A3E056" w14:textId="5C740F1D" w:rsidR="00C046A6" w:rsidRPr="009A3E44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C046A6" w:rsidRPr="009A3E44" w14:paraId="3CBA40D0" w14:textId="77777777" w:rsidTr="00FC384A">
        <w:trPr>
          <w:trHeight w:val="686"/>
        </w:trPr>
        <w:tc>
          <w:tcPr>
            <w:tcW w:w="855" w:type="pct"/>
            <w:vMerge/>
          </w:tcPr>
          <w:p w14:paraId="32A42533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5500C065" w14:textId="5257841B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 «Решение ситуационных задач с применением различных приемов анализа».</w:t>
            </w:r>
          </w:p>
        </w:tc>
        <w:tc>
          <w:tcPr>
            <w:tcW w:w="454" w:type="pct"/>
          </w:tcPr>
          <w:p w14:paraId="18E1C07C" w14:textId="757A7FB9" w:rsidR="00C046A6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DC1BE9B" w14:textId="791BADDF" w:rsidR="00C046A6" w:rsidRPr="009A3E44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A6" w:rsidRPr="009A3E44" w14:paraId="14614953" w14:textId="77777777" w:rsidTr="00FC384A">
        <w:trPr>
          <w:trHeight w:val="680"/>
        </w:trPr>
        <w:tc>
          <w:tcPr>
            <w:tcW w:w="855" w:type="pct"/>
            <w:vMerge/>
          </w:tcPr>
          <w:p w14:paraId="040A6688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1E0C2668" w14:textId="498A1BD8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 «Решение ситуационных задач по анализу динамики и структуры имущества и источников  экономического субъекта».</w:t>
            </w:r>
          </w:p>
        </w:tc>
        <w:tc>
          <w:tcPr>
            <w:tcW w:w="454" w:type="pct"/>
          </w:tcPr>
          <w:p w14:paraId="5EFD1B12" w14:textId="77777777" w:rsidR="00C046A6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32A2F31" w14:textId="4546C62E" w:rsidR="00C046A6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A6" w:rsidRPr="009A3E44" w14:paraId="6B87EE7D" w14:textId="77777777" w:rsidTr="00FC384A">
        <w:trPr>
          <w:trHeight w:val="419"/>
        </w:trPr>
        <w:tc>
          <w:tcPr>
            <w:tcW w:w="855" w:type="pct"/>
            <w:vMerge/>
          </w:tcPr>
          <w:p w14:paraId="1924D6DC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35538473" w14:textId="5C76324E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«Решение ситуационных </w:t>
            </w:r>
            <w:r>
              <w:rPr>
                <w:rFonts w:ascii="Times New Roman" w:hAnsi="Times New Roman"/>
                <w:sz w:val="24"/>
                <w:szCs w:val="24"/>
              </w:rPr>
              <w:t>задач по  анализу ликвидности».</w:t>
            </w:r>
          </w:p>
        </w:tc>
        <w:tc>
          <w:tcPr>
            <w:tcW w:w="454" w:type="pct"/>
          </w:tcPr>
          <w:p w14:paraId="600CF10A" w14:textId="5B1DB43C" w:rsidR="00C046A6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046A6" w:rsidRPr="009A3E44" w14:paraId="1F21E799" w14:textId="77777777" w:rsidTr="00FC384A">
        <w:trPr>
          <w:trHeight w:val="255"/>
        </w:trPr>
        <w:tc>
          <w:tcPr>
            <w:tcW w:w="855" w:type="pct"/>
            <w:vMerge/>
          </w:tcPr>
          <w:p w14:paraId="3A2B324A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26351BC6" w14:textId="28DBCE4B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 «Решение ситуационных задач по  анализу платежеспособности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>экономического субъекта».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54" w:type="pct"/>
          </w:tcPr>
          <w:p w14:paraId="5E773B11" w14:textId="3BF6F7B2" w:rsidR="00C046A6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046A6" w:rsidRPr="009A3E44" w14:paraId="6A095D57" w14:textId="77777777" w:rsidTr="00FC384A">
        <w:trPr>
          <w:trHeight w:val="687"/>
        </w:trPr>
        <w:tc>
          <w:tcPr>
            <w:tcW w:w="855" w:type="pct"/>
            <w:vMerge/>
          </w:tcPr>
          <w:p w14:paraId="2FC631D1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6171D8D8" w14:textId="295CE4A0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 «Решение ситуационных задач по определению типов финансовой устойчивости экономического субъекта».</w:t>
            </w:r>
          </w:p>
        </w:tc>
        <w:tc>
          <w:tcPr>
            <w:tcW w:w="454" w:type="pct"/>
          </w:tcPr>
          <w:p w14:paraId="06EF51F4" w14:textId="77777777" w:rsidR="00C046A6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98BFF7" w14:textId="46F74283" w:rsidR="00C046A6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046A6" w:rsidRPr="009A3E44" w14:paraId="63346787" w14:textId="77777777" w:rsidTr="00FC384A">
        <w:trPr>
          <w:trHeight w:val="696"/>
        </w:trPr>
        <w:tc>
          <w:tcPr>
            <w:tcW w:w="855" w:type="pct"/>
            <w:vMerge/>
          </w:tcPr>
          <w:p w14:paraId="4745B303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57F16277" w14:textId="1AEAB57F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 «Решение ситуационных задач по расчету коэффициентов финансовой устойчивости».</w:t>
            </w:r>
          </w:p>
        </w:tc>
        <w:tc>
          <w:tcPr>
            <w:tcW w:w="454" w:type="pct"/>
          </w:tcPr>
          <w:p w14:paraId="625B4A0B" w14:textId="5B20BE60" w:rsidR="00C046A6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046A6" w:rsidRPr="009A3E44" w14:paraId="5C075C66" w14:textId="77777777" w:rsidTr="00FC384A">
        <w:tc>
          <w:tcPr>
            <w:tcW w:w="855" w:type="pct"/>
            <w:vMerge/>
          </w:tcPr>
          <w:p w14:paraId="505532D2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6F8B7229" w14:textId="77777777" w:rsidR="00C046A6" w:rsidRPr="00D23785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работа: </w:t>
            </w:r>
            <w:r w:rsidRPr="00B527B5">
              <w:rPr>
                <w:rFonts w:ascii="Times New Roman" w:hAnsi="Times New Roman"/>
                <w:sz w:val="24"/>
                <w:szCs w:val="24"/>
              </w:rPr>
              <w:t>Проработка конспекта, изучение нормативной литературы, законодательных документов, методических рекомендаций по составлению отчетности, подготовка  к практическим занятиям.</w:t>
            </w:r>
          </w:p>
        </w:tc>
        <w:tc>
          <w:tcPr>
            <w:tcW w:w="454" w:type="pct"/>
          </w:tcPr>
          <w:p w14:paraId="53A780DC" w14:textId="6D4F4967" w:rsidR="00C046A6" w:rsidRPr="00D23785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C046A6" w:rsidRPr="009A3E44" w14:paraId="434AFA72" w14:textId="77777777" w:rsidTr="00FC384A">
        <w:tc>
          <w:tcPr>
            <w:tcW w:w="855" w:type="pct"/>
            <w:vMerge/>
          </w:tcPr>
          <w:p w14:paraId="2170A526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797C7273" w14:textId="77777777" w:rsidR="00C046A6" w:rsidRPr="00D23785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3785">
              <w:rPr>
                <w:rFonts w:ascii="Times New Roman" w:hAnsi="Times New Roman"/>
                <w:b/>
                <w:sz w:val="24"/>
                <w:szCs w:val="24"/>
              </w:rPr>
              <w:t>6 семестр</w:t>
            </w:r>
          </w:p>
        </w:tc>
        <w:tc>
          <w:tcPr>
            <w:tcW w:w="454" w:type="pct"/>
          </w:tcPr>
          <w:p w14:paraId="363FA934" w14:textId="3FA41143" w:rsidR="00C046A6" w:rsidRPr="00D23785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</w:t>
            </w:r>
          </w:p>
        </w:tc>
      </w:tr>
      <w:tr w:rsidR="00C046A6" w:rsidRPr="009A3E44" w14:paraId="1635DE18" w14:textId="77777777" w:rsidTr="00FC384A">
        <w:tc>
          <w:tcPr>
            <w:tcW w:w="855" w:type="pct"/>
            <w:vMerge/>
          </w:tcPr>
          <w:p w14:paraId="2E76B6FD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1B56DE01" w14:textId="77777777" w:rsidR="00C046A6" w:rsidRPr="00D23785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54" w:type="pct"/>
          </w:tcPr>
          <w:p w14:paraId="6E8F9AE3" w14:textId="3F22AC6E" w:rsidR="00C046A6" w:rsidRPr="00D23785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C046A6" w:rsidRPr="009A3E44" w14:paraId="13F5126C" w14:textId="77777777" w:rsidTr="00FC384A">
        <w:trPr>
          <w:trHeight w:val="510"/>
        </w:trPr>
        <w:tc>
          <w:tcPr>
            <w:tcW w:w="855" w:type="pct"/>
            <w:vMerge/>
          </w:tcPr>
          <w:p w14:paraId="2B95FA4A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15E3F87A" w14:textId="7F2A87E7" w:rsidR="00C046A6" w:rsidRPr="00614B87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 «Решение ситуационных задач по  определению несостоятельности (банкротства) экономических субъектов».</w:t>
            </w:r>
          </w:p>
        </w:tc>
        <w:tc>
          <w:tcPr>
            <w:tcW w:w="454" w:type="pct"/>
          </w:tcPr>
          <w:p w14:paraId="65C014B1" w14:textId="77777777" w:rsidR="00C046A6" w:rsidRPr="009A3E44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55400462" w14:textId="2EEA5FE8" w:rsidR="00C046A6" w:rsidRPr="009A3E44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A6" w:rsidRPr="009A3E44" w14:paraId="31768342" w14:textId="77777777" w:rsidTr="00FC384A">
        <w:trPr>
          <w:trHeight w:val="480"/>
        </w:trPr>
        <w:tc>
          <w:tcPr>
            <w:tcW w:w="855" w:type="pct"/>
            <w:vMerge/>
          </w:tcPr>
          <w:p w14:paraId="0B9BBE9D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70EC3C16" w14:textId="66C0B543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 «Решение ситуационных задач по  анализу деловой активности экономического субъекта».</w:t>
            </w:r>
          </w:p>
        </w:tc>
        <w:tc>
          <w:tcPr>
            <w:tcW w:w="454" w:type="pct"/>
          </w:tcPr>
          <w:p w14:paraId="5BCAA013" w14:textId="77777777" w:rsidR="00C046A6" w:rsidRPr="009A3E44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1CA1AE5" w14:textId="314F7E9E" w:rsidR="00C046A6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A6" w:rsidRPr="009A3E44" w14:paraId="5E1AFA4A" w14:textId="77777777" w:rsidTr="00FC384A">
        <w:trPr>
          <w:trHeight w:val="560"/>
        </w:trPr>
        <w:tc>
          <w:tcPr>
            <w:tcW w:w="855" w:type="pct"/>
            <w:vMerge/>
          </w:tcPr>
          <w:p w14:paraId="6214D167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53B237E8" w14:textId="1861B500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«Решение ситуационных задач по  анализу финансового </w:t>
            </w:r>
            <w:r w:rsidR="00D64C49">
              <w:rPr>
                <w:rFonts w:ascii="Times New Roman" w:hAnsi="Times New Roman"/>
                <w:sz w:val="24"/>
                <w:szCs w:val="24"/>
              </w:rPr>
              <w:t>цикла экономического субъекта».</w:t>
            </w:r>
          </w:p>
        </w:tc>
        <w:tc>
          <w:tcPr>
            <w:tcW w:w="454" w:type="pct"/>
          </w:tcPr>
          <w:p w14:paraId="255F1FE0" w14:textId="77777777" w:rsidR="00C046A6" w:rsidRPr="009A3E44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71790CD" w14:textId="226C4B59" w:rsidR="00C046A6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4C49" w:rsidRPr="009A3E44" w14:paraId="63DAEA50" w14:textId="77777777" w:rsidTr="00FC384A">
        <w:trPr>
          <w:trHeight w:val="279"/>
        </w:trPr>
        <w:tc>
          <w:tcPr>
            <w:tcW w:w="855" w:type="pct"/>
            <w:vMerge/>
          </w:tcPr>
          <w:p w14:paraId="710D87D1" w14:textId="77777777" w:rsidR="00D64C49" w:rsidRPr="009A3E44" w:rsidRDefault="00D64C49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2F204F91" w14:textId="2CF80DF3" w:rsidR="00D64C49" w:rsidRPr="00D64C49" w:rsidRDefault="00D64C49" w:rsidP="00FC384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Практическое занятие «Решение ситуационных задач по анализу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уровня и динамики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финансовых результатов».</w:t>
            </w:r>
          </w:p>
        </w:tc>
        <w:tc>
          <w:tcPr>
            <w:tcW w:w="454" w:type="pct"/>
          </w:tcPr>
          <w:p w14:paraId="512543BB" w14:textId="77777777" w:rsidR="00D64C49" w:rsidRPr="009A3E44" w:rsidRDefault="00D64C49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994439" w14:textId="02116552" w:rsidR="00D64C49" w:rsidRDefault="00D64C49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64C49" w:rsidRPr="009A3E44" w14:paraId="725F6A7E" w14:textId="77777777" w:rsidTr="00FC384A">
        <w:trPr>
          <w:trHeight w:val="580"/>
        </w:trPr>
        <w:tc>
          <w:tcPr>
            <w:tcW w:w="855" w:type="pct"/>
            <w:vMerge/>
          </w:tcPr>
          <w:p w14:paraId="2F1C07A4" w14:textId="77777777" w:rsidR="00D64C49" w:rsidRPr="009A3E44" w:rsidRDefault="00D64C49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615DFABD" w14:textId="1C0F5359" w:rsidR="00D64C49" w:rsidRPr="009A3E44" w:rsidRDefault="00D64C49" w:rsidP="00FC384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Практическое занятие «Решение ситуационных задач по анализу влияния факторов на прибыль».</w:t>
            </w:r>
          </w:p>
        </w:tc>
        <w:tc>
          <w:tcPr>
            <w:tcW w:w="454" w:type="pct"/>
          </w:tcPr>
          <w:p w14:paraId="72B6F42B" w14:textId="77777777" w:rsidR="00D64C49" w:rsidRPr="009A3E44" w:rsidRDefault="00D64C49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690E88" w14:textId="6FC20A48" w:rsidR="00D64C49" w:rsidRPr="009A3E44" w:rsidRDefault="00D64C49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64C49" w:rsidRPr="009A3E44" w14:paraId="19B26102" w14:textId="77777777" w:rsidTr="00FC384A">
        <w:trPr>
          <w:trHeight w:val="309"/>
        </w:trPr>
        <w:tc>
          <w:tcPr>
            <w:tcW w:w="855" w:type="pct"/>
            <w:vMerge/>
          </w:tcPr>
          <w:p w14:paraId="48666D9F" w14:textId="77777777" w:rsidR="00D64C49" w:rsidRPr="009A3E44" w:rsidRDefault="00D64C49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1C8841A8" w14:textId="6D45B11D" w:rsidR="00D64C49" w:rsidRPr="009A3E44" w:rsidRDefault="00D64C49" w:rsidP="00FC384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Практическое занятие «Решение ситуационных задач по анализу рентабельности».</w:t>
            </w:r>
          </w:p>
        </w:tc>
        <w:tc>
          <w:tcPr>
            <w:tcW w:w="454" w:type="pct"/>
          </w:tcPr>
          <w:p w14:paraId="324B9C27" w14:textId="34D8560F" w:rsidR="00D64C49" w:rsidRPr="009A3E44" w:rsidRDefault="00D64C49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46A6" w:rsidRPr="009A3E44" w14:paraId="578891D3" w14:textId="77777777" w:rsidTr="00FC384A">
        <w:trPr>
          <w:trHeight w:val="510"/>
        </w:trPr>
        <w:tc>
          <w:tcPr>
            <w:tcW w:w="855" w:type="pct"/>
            <w:vMerge/>
          </w:tcPr>
          <w:p w14:paraId="69321F25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42E1C368" w14:textId="1FE00CE9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Практическое занятие «Решение ситуационных задач по факторному анализу рентабельности продаж».</w:t>
            </w:r>
          </w:p>
        </w:tc>
        <w:tc>
          <w:tcPr>
            <w:tcW w:w="454" w:type="pct"/>
          </w:tcPr>
          <w:p w14:paraId="5C0F56C9" w14:textId="508C1FA2" w:rsidR="00C046A6" w:rsidRPr="009A3E44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123503" w14:textId="7F4B6D6D" w:rsidR="00C046A6" w:rsidRPr="009A3E44" w:rsidRDefault="00D64C49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46A6" w:rsidRPr="009A3E44" w14:paraId="7E62D92E" w14:textId="77777777" w:rsidTr="00FC384A">
        <w:trPr>
          <w:trHeight w:val="480"/>
        </w:trPr>
        <w:tc>
          <w:tcPr>
            <w:tcW w:w="855" w:type="pct"/>
            <w:vMerge/>
          </w:tcPr>
          <w:p w14:paraId="1D656BE1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56E866E9" w14:textId="07C178E6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Практическое занятие «Решение ситуационных задач по анализу оценки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воздействия финансового рычага».</w:t>
            </w:r>
          </w:p>
        </w:tc>
        <w:tc>
          <w:tcPr>
            <w:tcW w:w="454" w:type="pct"/>
          </w:tcPr>
          <w:p w14:paraId="13E9B3B0" w14:textId="77777777" w:rsidR="00C046A6" w:rsidRPr="009A3E44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2CC0E01F" w14:textId="18C5CAEC" w:rsidR="00C046A6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4C49" w:rsidRPr="009A3E44" w14:paraId="7A4FE7FA" w14:textId="77777777" w:rsidTr="00FC384A">
        <w:trPr>
          <w:trHeight w:val="333"/>
        </w:trPr>
        <w:tc>
          <w:tcPr>
            <w:tcW w:w="855" w:type="pct"/>
            <w:vMerge/>
          </w:tcPr>
          <w:p w14:paraId="291E918A" w14:textId="77777777" w:rsidR="00D64C49" w:rsidRPr="009A3E44" w:rsidRDefault="00D64C49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14C2241E" w14:textId="3E867BD0" w:rsidR="00D64C49" w:rsidRPr="009A3E44" w:rsidRDefault="00D64C49" w:rsidP="00FC384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Практическое занятие «Решение ситуационных задач по анализу состава и движения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собственного капитала».</w:t>
            </w:r>
          </w:p>
        </w:tc>
        <w:tc>
          <w:tcPr>
            <w:tcW w:w="454" w:type="pct"/>
          </w:tcPr>
          <w:p w14:paraId="76F04339" w14:textId="5002DC2F" w:rsidR="00D64C49" w:rsidRPr="009A3E44" w:rsidRDefault="00D64C49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46A6" w:rsidRPr="009A3E44" w14:paraId="22F8084B" w14:textId="77777777" w:rsidTr="00FC384A">
        <w:trPr>
          <w:trHeight w:val="574"/>
        </w:trPr>
        <w:tc>
          <w:tcPr>
            <w:tcW w:w="855" w:type="pct"/>
            <w:vMerge/>
          </w:tcPr>
          <w:p w14:paraId="7A48033A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37B0BB89" w14:textId="357F12BA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Практическое занятие «Разработка инвестиционной, кредитной и валютной политики экономического субъекта»</w:t>
            </w:r>
          </w:p>
        </w:tc>
        <w:tc>
          <w:tcPr>
            <w:tcW w:w="454" w:type="pct"/>
          </w:tcPr>
          <w:p w14:paraId="12174D2A" w14:textId="03AE67D4" w:rsidR="00C046A6" w:rsidRPr="009A3E44" w:rsidRDefault="00D64C49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46A6" w:rsidRPr="009A3E44" w14:paraId="2C4D62E8" w14:textId="77777777" w:rsidTr="00FC384A">
        <w:trPr>
          <w:trHeight w:val="510"/>
        </w:trPr>
        <w:tc>
          <w:tcPr>
            <w:tcW w:w="855" w:type="pct"/>
            <w:vMerge/>
          </w:tcPr>
          <w:p w14:paraId="4470880F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2C207035" w14:textId="505BBE11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Практическое занятие «Решение ситуационных задач по анализу поступления и расходования денежных средств».</w:t>
            </w:r>
          </w:p>
        </w:tc>
        <w:tc>
          <w:tcPr>
            <w:tcW w:w="454" w:type="pct"/>
          </w:tcPr>
          <w:p w14:paraId="415A6F9C" w14:textId="77777777" w:rsidR="00C046A6" w:rsidRPr="009A3E44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37D630A" w14:textId="727C6E77" w:rsidR="00C046A6" w:rsidRPr="009A3E44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A6" w:rsidRPr="009A3E44" w14:paraId="26F910B9" w14:textId="77777777" w:rsidTr="00FC384A">
        <w:trPr>
          <w:trHeight w:val="660"/>
        </w:trPr>
        <w:tc>
          <w:tcPr>
            <w:tcW w:w="855" w:type="pct"/>
            <w:vMerge/>
          </w:tcPr>
          <w:p w14:paraId="18F3387D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45CAD2CD" w14:textId="4C9E0C7E" w:rsidR="00C046A6" w:rsidRPr="00D64C49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Практическое занятие «Решение ситуационных задач по анализу нематериальных активов и основных средств».</w:t>
            </w:r>
          </w:p>
        </w:tc>
        <w:tc>
          <w:tcPr>
            <w:tcW w:w="454" w:type="pct"/>
          </w:tcPr>
          <w:p w14:paraId="572651B3" w14:textId="77777777" w:rsidR="00C046A6" w:rsidRPr="009A3E44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105CF94" w14:textId="651D8341" w:rsidR="00C046A6" w:rsidRPr="009A3E44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A6" w:rsidRPr="009A3E44" w14:paraId="29B2BCF0" w14:textId="77777777" w:rsidTr="00FC384A">
        <w:trPr>
          <w:trHeight w:val="555"/>
        </w:trPr>
        <w:tc>
          <w:tcPr>
            <w:tcW w:w="855" w:type="pct"/>
            <w:vMerge/>
          </w:tcPr>
          <w:p w14:paraId="76D65CA1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18AC8C8B" w14:textId="13614389" w:rsidR="00C046A6" w:rsidRPr="009A3E44" w:rsidRDefault="00D64C49" w:rsidP="00FC384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«Решение ситуационных задач по анализу финансовых </w:t>
            </w:r>
            <w:r w:rsidR="00C046A6" w:rsidRPr="009A3E44">
              <w:rPr>
                <w:rFonts w:ascii="Times New Roman" w:hAnsi="Times New Roman"/>
                <w:sz w:val="24"/>
                <w:szCs w:val="24"/>
              </w:rPr>
              <w:t>вложений и запасов».</w:t>
            </w:r>
          </w:p>
        </w:tc>
        <w:tc>
          <w:tcPr>
            <w:tcW w:w="454" w:type="pct"/>
          </w:tcPr>
          <w:p w14:paraId="2E98744F" w14:textId="5260B775" w:rsidR="00C046A6" w:rsidRDefault="00D64C49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C14D6" w:rsidRPr="009A3E44" w14:paraId="3BDB3E45" w14:textId="77777777" w:rsidTr="00FC384A">
        <w:tc>
          <w:tcPr>
            <w:tcW w:w="855" w:type="pct"/>
          </w:tcPr>
          <w:p w14:paraId="3BD08583" w14:textId="77777777" w:rsidR="003C14D6" w:rsidRPr="009A3E44" w:rsidRDefault="003C14D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499EC8FB" w14:textId="77777777" w:rsidR="003C14D6" w:rsidRPr="009A3E44" w:rsidRDefault="003C14D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работа: </w:t>
            </w:r>
            <w:r w:rsidRPr="00B527B5">
              <w:rPr>
                <w:rFonts w:ascii="Times New Roman" w:hAnsi="Times New Roman"/>
                <w:sz w:val="24"/>
                <w:szCs w:val="24"/>
              </w:rPr>
              <w:t>Проработка конспекта, изучение нормативной литературы, законодательных документов, методических рекомендаций по составлению отчетности, подготовка  к практическим занятиям.</w:t>
            </w:r>
          </w:p>
        </w:tc>
        <w:tc>
          <w:tcPr>
            <w:tcW w:w="454" w:type="pct"/>
          </w:tcPr>
          <w:p w14:paraId="6B912F94" w14:textId="1E90C389" w:rsidR="003C14D6" w:rsidRPr="003C14D6" w:rsidRDefault="00614B87" w:rsidP="00FC3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FF5E16" w:rsidRPr="009A3E44" w14:paraId="2B0FCBBA" w14:textId="77777777" w:rsidTr="00D65304">
        <w:trPr>
          <w:trHeight w:val="1068"/>
        </w:trPr>
        <w:tc>
          <w:tcPr>
            <w:tcW w:w="4546" w:type="pct"/>
            <w:gridSpan w:val="2"/>
          </w:tcPr>
          <w:p w14:paraId="64F0C07F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Примерная тематика самостоятельной учебной работы при изучении раздела № 2</w:t>
            </w:r>
          </w:p>
          <w:p w14:paraId="0315A367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02A6308" w14:textId="45646024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Проработка конспектов</w:t>
            </w:r>
            <w:r w:rsidR="00D64C49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занятий, учебной и специальной</w:t>
            </w: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литературы,  работа с информационными порталами, выполнение домашних заданий на тему:</w:t>
            </w:r>
          </w:p>
          <w:p w14:paraId="25262817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Формализованные методы финансового анализа экономического субъекта.</w:t>
            </w:r>
          </w:p>
          <w:p w14:paraId="43DCC06A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Неформализованные методы финансового анализа экономического субъекта.</w:t>
            </w:r>
          </w:p>
          <w:p w14:paraId="06CE75FB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Влияние инфляции на данные бухгалтерской отчетности.</w:t>
            </w:r>
          </w:p>
          <w:p w14:paraId="3990DEFF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Совокупность аналитических показателей для экспресс-анализа.</w:t>
            </w:r>
          </w:p>
          <w:p w14:paraId="05C7BB0D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Коэффициенты финансового состояния экономического субъекта.</w:t>
            </w:r>
          </w:p>
          <w:p w14:paraId="5A5F901A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Коэффициенты рентабельности.</w:t>
            </w:r>
          </w:p>
          <w:p w14:paraId="1F281FFF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Коэффициенты финансовых результатов деятельности экономического субъекта.</w:t>
            </w:r>
          </w:p>
          <w:p w14:paraId="6160385A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Преимущества и недостатки детализированного анализа финансового состояния.</w:t>
            </w:r>
          </w:p>
          <w:p w14:paraId="435EAFCF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Коэффициенты деловой активности.</w:t>
            </w:r>
          </w:p>
          <w:p w14:paraId="228B6D3F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Методика анализа консолидированной отчетности.</w:t>
            </w:r>
          </w:p>
          <w:p w14:paraId="59EAC395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Экспресс-анализ финансового состояния.</w:t>
            </w:r>
          </w:p>
          <w:p w14:paraId="1E5DFFBA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Анализ финансового состояния экономического субъекта.</w:t>
            </w:r>
          </w:p>
          <w:p w14:paraId="172838D2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Индикаторы финансового состояния экономического субъекта.</w:t>
            </w:r>
          </w:p>
          <w:p w14:paraId="7D18973E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Признаки банкротства.</w:t>
            </w:r>
          </w:p>
          <w:p w14:paraId="336F2640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Анализ ассортимента и структуры продукции.</w:t>
            </w:r>
          </w:p>
          <w:p w14:paraId="4A1B417D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Анализ ритмичности производства.</w:t>
            </w:r>
          </w:p>
          <w:p w14:paraId="12AC22E4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Анализ  влияния факторов на эффективность использования основных средств.</w:t>
            </w:r>
          </w:p>
          <w:p w14:paraId="70C34D6E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Анализ структуры, технического состояния и движения основных средств.</w:t>
            </w:r>
          </w:p>
          <w:p w14:paraId="0F7E758B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Анализ эффективности использования предметов труда.</w:t>
            </w:r>
          </w:p>
          <w:p w14:paraId="016FFD4A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Анализ показателей материальных ресурсов.</w:t>
            </w:r>
          </w:p>
          <w:p w14:paraId="40549E4E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Анализ влияния факторов на себестоимость продукции.</w:t>
            </w:r>
          </w:p>
          <w:p w14:paraId="0949E670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Анализ влияния факторов на прибыль от реализации продукции.</w:t>
            </w:r>
          </w:p>
          <w:p w14:paraId="731A1C4B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Анализ влияния факторов на уровень рентабельности.</w:t>
            </w:r>
          </w:p>
          <w:p w14:paraId="4BBC5FA2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Алгоритм анализа дебиторской задолженности</w:t>
            </w:r>
            <w:r w:rsidRPr="009A3E44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.</w:t>
            </w:r>
          </w:p>
          <w:p w14:paraId="14ADA365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Алгоритм анализа кредиторской задолженности</w:t>
            </w:r>
            <w:r w:rsidRPr="009A3E44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.</w:t>
            </w:r>
          </w:p>
          <w:p w14:paraId="64620F7D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Алгоритм анализа состояния бухгалтерского учета</w:t>
            </w:r>
            <w:r w:rsidRPr="009A3E44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.</w:t>
            </w:r>
          </w:p>
          <w:p w14:paraId="20F91849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Классы кредитоспособности</w:t>
            </w:r>
            <w:r w:rsidRPr="009A3E44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454" w:type="pct"/>
          </w:tcPr>
          <w:p w14:paraId="0F257540" w14:textId="74D73115" w:rsidR="00FF5E16" w:rsidRPr="009A3E44" w:rsidRDefault="00FF5E16" w:rsidP="00FC3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5E16" w:rsidRPr="009A3E44" w14:paraId="660807DD" w14:textId="77777777" w:rsidTr="00D65304">
        <w:tc>
          <w:tcPr>
            <w:tcW w:w="4546" w:type="pct"/>
            <w:gridSpan w:val="2"/>
          </w:tcPr>
          <w:p w14:paraId="1807703F" w14:textId="77777777" w:rsidR="00FF5E16" w:rsidRPr="00E57BC4" w:rsidRDefault="00FF5E16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BC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Курсовой проект (работа) </w:t>
            </w:r>
          </w:p>
          <w:p w14:paraId="7069D3E9" w14:textId="77777777" w:rsidR="00FF5E16" w:rsidRPr="00E57BC4" w:rsidRDefault="00FF5E16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BC4">
              <w:rPr>
                <w:rFonts w:ascii="Times New Roman" w:hAnsi="Times New Roman"/>
                <w:bCs/>
                <w:sz w:val="24"/>
                <w:szCs w:val="24"/>
              </w:rPr>
              <w:t>Тематика курсовых проектов (работ)</w:t>
            </w:r>
          </w:p>
          <w:p w14:paraId="26F3863C" w14:textId="77777777" w:rsidR="00FF5E16" w:rsidRPr="00E57BC4" w:rsidRDefault="00FF5E16" w:rsidP="00FC384A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Бухгалтерский баланс и его значение для анализа финансового состояния экономического субъекта.</w:t>
            </w:r>
          </w:p>
          <w:p w14:paraId="6771778C" w14:textId="77777777" w:rsidR="00FF5E16" w:rsidRPr="00E57BC4" w:rsidRDefault="00FF5E16" w:rsidP="00FC384A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Формирование и анализ информации в пояснениях к бухгалтерской (финансовой) отчетности.</w:t>
            </w:r>
          </w:p>
          <w:p w14:paraId="07042834" w14:textId="77777777" w:rsidR="00FF5E16" w:rsidRPr="00E57BC4" w:rsidRDefault="00FF5E16" w:rsidP="00FC384A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Бухгалтерская (финансовая) отчетность в системе информационного обеспечения анализа финансового состояния экономического субъекта.</w:t>
            </w:r>
          </w:p>
          <w:p w14:paraId="45870D69" w14:textId="77777777" w:rsidR="00FF5E16" w:rsidRPr="00E57BC4" w:rsidRDefault="00FF5E16" w:rsidP="00FC384A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Формирование и анализ бухгалтерской информации по управлению дебиторской и кредиторской задолженностью.</w:t>
            </w:r>
          </w:p>
          <w:p w14:paraId="691A49A9" w14:textId="77777777" w:rsidR="00FF5E16" w:rsidRPr="00E57BC4" w:rsidRDefault="00FF5E16" w:rsidP="00FC384A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Анализ имущества экономического субъекта на основе бухгалтерской (финансовой) отчетности.</w:t>
            </w:r>
          </w:p>
          <w:p w14:paraId="3088D467" w14:textId="0106432C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А</w:t>
            </w:r>
            <w:r w:rsidR="00D64C49">
              <w:rPr>
                <w:rFonts w:ascii="Times New Roman" w:hAnsi="Times New Roman"/>
                <w:sz w:val="24"/>
                <w:szCs w:val="24"/>
              </w:rPr>
              <w:t>нализ источников финансирования</w:t>
            </w:r>
            <w:r w:rsidRPr="00E57BC4">
              <w:rPr>
                <w:rFonts w:ascii="Times New Roman" w:hAnsi="Times New Roman"/>
                <w:sz w:val="24"/>
                <w:szCs w:val="24"/>
              </w:rPr>
              <w:t xml:space="preserve"> имущества экономического субъекта на основе бухгалтерской (финансовой) отчетности.</w:t>
            </w:r>
          </w:p>
          <w:p w14:paraId="0C493E80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Анализ финансовых результатов деятельности экономического субъекта на основе отчета о финансовых результатах.</w:t>
            </w:r>
          </w:p>
          <w:p w14:paraId="70EF681F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Формирование и анализ основных показателей финансового состояния экономического субъекта на основе бухгалтерской (финансовой) отчетности.</w:t>
            </w:r>
          </w:p>
          <w:p w14:paraId="2B7A733C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Анализ движения денежных средств на основе бухгалтерской (финансовой) отчетности.</w:t>
            </w:r>
          </w:p>
          <w:p w14:paraId="13A395F2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Анализ показателей рентабельности деятельности экономического субъекта.</w:t>
            </w:r>
          </w:p>
          <w:p w14:paraId="05BC33E4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Анализ показателей деловой активности экономического субъекта.</w:t>
            </w:r>
          </w:p>
          <w:p w14:paraId="201F768A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Анализ величины, структуры и эффективности использования капитала экономического субъекта.</w:t>
            </w:r>
          </w:p>
          <w:p w14:paraId="72135543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Роль бухгалтерского баланса в анализе финансового состояния экономического субъекта и оценке вероятности банкротства.</w:t>
            </w:r>
          </w:p>
          <w:p w14:paraId="6ABACFF7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Финансовый анализ в обосновании стратегии развития экономического субъекта.</w:t>
            </w:r>
          </w:p>
          <w:p w14:paraId="1BC934D6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Финансовый анализ эффективности управления экономического субъекта.</w:t>
            </w:r>
          </w:p>
          <w:p w14:paraId="10FCC41F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Финансовый анализ в оценке стоимости экономического субъекта.</w:t>
            </w:r>
          </w:p>
          <w:p w14:paraId="4BFC8C96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Финансовый анализ при банкротстве экономического субъекта.</w:t>
            </w:r>
          </w:p>
          <w:p w14:paraId="32AA4097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Финансовый анализ и его роль в предпринимательской деятельности.</w:t>
            </w:r>
          </w:p>
          <w:p w14:paraId="487CC27D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Анализ финансовых показателей конкурентоспособности бизнеса.</w:t>
            </w:r>
          </w:p>
          <w:p w14:paraId="753E02E2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Анализ собственного капитала и его эффективности инвестиционной политики экономического субъекта.</w:t>
            </w:r>
          </w:p>
          <w:p w14:paraId="67019142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Финансовый анализ в планировании налоговой политики экономического субъекта.</w:t>
            </w:r>
          </w:p>
          <w:p w14:paraId="422E863D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Финансовый анализ при принятии управленческих решений.</w:t>
            </w:r>
          </w:p>
          <w:p w14:paraId="0DE0B645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Анализ эффективности деятельности экономического субъекта.</w:t>
            </w:r>
          </w:p>
          <w:p w14:paraId="00BD1BF5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Анализ формирования и распределения прибыли экономического субъекта.</w:t>
            </w:r>
          </w:p>
          <w:p w14:paraId="71E643E4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Бухгалтерская (финансовая) отчетность как основной источник анализа финансового состояния экономического субъекта.</w:t>
            </w:r>
          </w:p>
        </w:tc>
        <w:tc>
          <w:tcPr>
            <w:tcW w:w="454" w:type="pct"/>
          </w:tcPr>
          <w:p w14:paraId="29C78362" w14:textId="77777777" w:rsidR="00FF5E16" w:rsidRPr="009A3E44" w:rsidRDefault="003C14D6" w:rsidP="00FC3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</w:tr>
      <w:tr w:rsidR="00FF5E16" w:rsidRPr="009A3E44" w14:paraId="2AE9A602" w14:textId="77777777" w:rsidTr="00D65304">
        <w:tc>
          <w:tcPr>
            <w:tcW w:w="4546" w:type="pct"/>
            <w:gridSpan w:val="2"/>
          </w:tcPr>
          <w:p w14:paraId="5D228B24" w14:textId="77777777" w:rsidR="00FF5E16" w:rsidRPr="009A3E44" w:rsidRDefault="00FF5E16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Обязательные аудиторные учебные занятия </w:t>
            </w: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по курсовому проекту (работе</w:t>
            </w:r>
            <w:r w:rsidRPr="009A3E4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) </w:t>
            </w:r>
          </w:p>
          <w:p w14:paraId="1140C676" w14:textId="77777777" w:rsidR="00FF5E16" w:rsidRPr="009A3E44" w:rsidRDefault="00FF5E16" w:rsidP="00FC384A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Выбор темы, составление плана курсовой работы.</w:t>
            </w:r>
          </w:p>
          <w:p w14:paraId="7D0A634C" w14:textId="77777777" w:rsidR="00FF5E16" w:rsidRPr="009A3E44" w:rsidRDefault="00FF5E16" w:rsidP="00FC384A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Подбор источников и литературы.</w:t>
            </w:r>
          </w:p>
          <w:p w14:paraId="129050ED" w14:textId="77777777" w:rsidR="00FF5E16" w:rsidRPr="009A3E44" w:rsidRDefault="00FF5E16" w:rsidP="00FC384A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введения.</w:t>
            </w:r>
          </w:p>
          <w:p w14:paraId="457D4061" w14:textId="77777777" w:rsidR="00FF5E16" w:rsidRPr="009A3E44" w:rsidRDefault="00FF5E16" w:rsidP="00FC384A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теоретической части работы.</w:t>
            </w:r>
          </w:p>
          <w:p w14:paraId="711BB07D" w14:textId="77777777" w:rsidR="00FF5E16" w:rsidRPr="009A3E44" w:rsidRDefault="00FF5E16" w:rsidP="00FC384A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практической части работы.</w:t>
            </w:r>
          </w:p>
          <w:p w14:paraId="4E4E90CA" w14:textId="77777777" w:rsidR="00FF5E16" w:rsidRPr="009A3E44" w:rsidRDefault="00FF5E16" w:rsidP="00FC384A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выводов и предложений по результатам теоретического и практического материала.</w:t>
            </w:r>
          </w:p>
          <w:p w14:paraId="37156615" w14:textId="77777777" w:rsidR="00FF5E16" w:rsidRPr="009A3E44" w:rsidRDefault="00FF5E16" w:rsidP="00FC384A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заключения.</w:t>
            </w:r>
          </w:p>
          <w:p w14:paraId="4AF9FF28" w14:textId="77777777" w:rsidR="00FF5E16" w:rsidRPr="009A3E44" w:rsidRDefault="00FF5E16" w:rsidP="00FC384A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приложений к курсовой работе.</w:t>
            </w:r>
          </w:p>
          <w:p w14:paraId="73BE7EF7" w14:textId="77777777" w:rsidR="00FF5E16" w:rsidRPr="009A3E44" w:rsidRDefault="00FF5E16" w:rsidP="00FC384A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оформления курсовой работы согласно методическим рекомендациям.</w:t>
            </w:r>
          </w:p>
          <w:p w14:paraId="6E19B6F9" w14:textId="77777777" w:rsidR="00FF5E16" w:rsidRPr="009A3E44" w:rsidRDefault="00FF5E16" w:rsidP="00FC384A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Защита курсовой работы.</w:t>
            </w:r>
          </w:p>
        </w:tc>
        <w:tc>
          <w:tcPr>
            <w:tcW w:w="454" w:type="pct"/>
            <w:vAlign w:val="center"/>
          </w:tcPr>
          <w:p w14:paraId="6B8D685D" w14:textId="77777777" w:rsidR="00FF5E16" w:rsidRPr="009A3E44" w:rsidRDefault="003C14D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FF5E16" w:rsidRPr="009A3E44" w14:paraId="4E7A8A82" w14:textId="77777777" w:rsidTr="00D65304">
        <w:tc>
          <w:tcPr>
            <w:tcW w:w="4546" w:type="pct"/>
            <w:gridSpan w:val="2"/>
          </w:tcPr>
          <w:p w14:paraId="5F2E665A" w14:textId="1033C50C" w:rsidR="00FF5E16" w:rsidRPr="009A3E44" w:rsidRDefault="00FF5E16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Производственная</w:t>
            </w:r>
            <w:r w:rsidR="006A4F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D6530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практика</w:t>
            </w: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по профилю специальности)</w:t>
            </w:r>
          </w:p>
          <w:p w14:paraId="12197ACB" w14:textId="77777777" w:rsidR="00FF5E16" w:rsidRPr="009A3E44" w:rsidRDefault="00FF5E16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работ:</w:t>
            </w:r>
          </w:p>
          <w:p w14:paraId="76886707" w14:textId="77777777" w:rsidR="00FF5E16" w:rsidRPr="009A3E44" w:rsidRDefault="00FF5E16" w:rsidP="00FC384A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E57AF7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Заполнение журнала фактов хозяйственной жизни.</w:t>
            </w:r>
          </w:p>
          <w:p w14:paraId="23AB46A6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Определение результатов хозяйственной деятельности за отчетный период.</w:t>
            </w:r>
          </w:p>
          <w:p w14:paraId="7CC21DE0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Закрытие учетных бухгалтерских регистров.</w:t>
            </w:r>
          </w:p>
          <w:p w14:paraId="3E0116D5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Заполнение форм бухгалтерской (финансовой) отчетности: актива бухгалтерского баланса.</w:t>
            </w:r>
          </w:p>
          <w:p w14:paraId="4AD5B7FA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Заполнение форм бухгалтерской (финансовой) отчетности: пассива бухгалтерского баланса. </w:t>
            </w:r>
          </w:p>
          <w:p w14:paraId="03FFE06B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Заполнение форм бухгалтерской (финансовой) отчетности: отчета о финансовых результатах. </w:t>
            </w:r>
          </w:p>
          <w:p w14:paraId="0A51203F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Заполнение форм бухгалтерской (финансовой) отчетности: отчета об изменениях капитала. </w:t>
            </w:r>
          </w:p>
          <w:p w14:paraId="654ECD47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Заполнение форм бухгалтерской (финансовой) отчетности: отчета о движении денежных средств.</w:t>
            </w:r>
          </w:p>
          <w:p w14:paraId="1B260612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Заполнение форм бухгалтерской (финансовой) отчетности: пояснений к бухгалтерскому балансу и отчету о финансовых результатах.</w:t>
            </w:r>
          </w:p>
          <w:p w14:paraId="1CC39BE2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Составление пояснительной записки к бухгалтерскому балансу и отчету о финансовых результатах.</w:t>
            </w:r>
          </w:p>
          <w:p w14:paraId="1740018C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Отражение изменений в учетной политике в целях бухгалтерского учета.</w:t>
            </w:r>
          </w:p>
          <w:p w14:paraId="0D88268A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Внесение исправлений в бухгалтерскую отчетность. </w:t>
            </w:r>
          </w:p>
          <w:p w14:paraId="3B3B24F8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Освоение новых форм бухгалтерской отчетности. </w:t>
            </w:r>
          </w:p>
          <w:p w14:paraId="670617B5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Отражение изменений в учетной политике в целях налогового учета.</w:t>
            </w:r>
          </w:p>
          <w:p w14:paraId="6FC85DE2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Заполнение налоговых деклараций по федеральным налогам и сборам. </w:t>
            </w:r>
          </w:p>
          <w:p w14:paraId="74C68CDA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Заполнение налоговых деклараций по региональным налогам и сборам. </w:t>
            </w:r>
          </w:p>
          <w:p w14:paraId="00167AD0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Заполнение налоговых деклараций по местным налогам и сборам.</w:t>
            </w:r>
          </w:p>
          <w:p w14:paraId="79723B86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Заполнение налоговых деклараций по специальным налоговым режимам.</w:t>
            </w:r>
          </w:p>
          <w:p w14:paraId="2E628C34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Заполнение расчета по страховым взносам  в ФНС России.</w:t>
            </w:r>
          </w:p>
          <w:p w14:paraId="15A96635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lastRenderedPageBreak/>
              <w:t>Заполнение расчета по страховым взносам  в государственные внебюджетные фонды.</w:t>
            </w:r>
          </w:p>
          <w:p w14:paraId="1EC2C564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Заполнение форм статистической отчетности.</w:t>
            </w:r>
          </w:p>
          <w:p w14:paraId="311B4168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Определение оценки структуры активов и пассивов по показателям баланса.</w:t>
            </w:r>
          </w:p>
          <w:p w14:paraId="7DA8EF78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Определение результатов общей оценки активов и их источников по показателям баланса.</w:t>
            </w:r>
          </w:p>
          <w:p w14:paraId="54F7D3BE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показателей ликвидности бухгалтерского баланса.</w:t>
            </w:r>
          </w:p>
          <w:p w14:paraId="4282F152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 финансовых коэффициентов для оценки платежеспособности.</w:t>
            </w:r>
          </w:p>
          <w:p w14:paraId="3470B3B4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показателей оценки несостоятельности (банкротства) организации.</w:t>
            </w:r>
          </w:p>
          <w:p w14:paraId="62AABCDB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и анализ показателей финансовой устойчивости.</w:t>
            </w:r>
          </w:p>
          <w:p w14:paraId="4B1C0DCD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и анализ показателей деловой активности.</w:t>
            </w:r>
          </w:p>
          <w:p w14:paraId="0E4A4F10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Расчет показателей  финансового цикла.   </w:t>
            </w:r>
          </w:p>
          <w:p w14:paraId="53C7C744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Определение и анализ уровня и динамики финансовых результатов по показателям отчетности.</w:t>
            </w:r>
          </w:p>
          <w:p w14:paraId="32346D38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Определение и анализ влияния факторов на прибыль.</w:t>
            </w:r>
          </w:p>
          <w:p w14:paraId="204EDE4E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и анализ показателей рентабельности.</w:t>
            </w:r>
          </w:p>
          <w:p w14:paraId="0CB30B77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и анализ состава и движения собственного капитала.</w:t>
            </w:r>
          </w:p>
          <w:p w14:paraId="4BCB7F64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и оценка чистых активов.</w:t>
            </w:r>
          </w:p>
          <w:p w14:paraId="58E2EAC8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Анализ поступления и расходования денежных средств.</w:t>
            </w:r>
          </w:p>
          <w:p w14:paraId="1455D120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Определение и анализ показателей по пояснениям к бухгалтерскому балансу и отчету о финансовых результатах. </w:t>
            </w:r>
          </w:p>
        </w:tc>
        <w:tc>
          <w:tcPr>
            <w:tcW w:w="454" w:type="pct"/>
          </w:tcPr>
          <w:p w14:paraId="3B4483A1" w14:textId="029850F6" w:rsidR="00FF5E16" w:rsidRPr="009A3E44" w:rsidRDefault="00D65304" w:rsidP="00FC3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36</w:t>
            </w:r>
          </w:p>
        </w:tc>
      </w:tr>
      <w:tr w:rsidR="00D65304" w:rsidRPr="009A3E44" w14:paraId="36A0ECB4" w14:textId="77777777" w:rsidTr="00D65304">
        <w:tc>
          <w:tcPr>
            <w:tcW w:w="4546" w:type="pct"/>
            <w:gridSpan w:val="2"/>
          </w:tcPr>
          <w:p w14:paraId="41F9067A" w14:textId="56A57C32" w:rsidR="00D65304" w:rsidRPr="009A3E44" w:rsidRDefault="00D6530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учебная</w:t>
            </w: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практика</w:t>
            </w:r>
          </w:p>
        </w:tc>
        <w:tc>
          <w:tcPr>
            <w:tcW w:w="454" w:type="pct"/>
          </w:tcPr>
          <w:p w14:paraId="097A5F26" w14:textId="259A7CF5" w:rsidR="00D65304" w:rsidRDefault="00D65304" w:rsidP="00FC3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3C14D6" w:rsidRPr="009A3E44" w14:paraId="2C372FCA" w14:textId="77777777" w:rsidTr="00D65304">
        <w:tc>
          <w:tcPr>
            <w:tcW w:w="4546" w:type="pct"/>
            <w:gridSpan w:val="2"/>
          </w:tcPr>
          <w:p w14:paraId="4E2080F5" w14:textId="77777777" w:rsidR="003C14D6" w:rsidRPr="009A3E44" w:rsidRDefault="003C14D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454" w:type="pct"/>
            <w:vAlign w:val="center"/>
          </w:tcPr>
          <w:p w14:paraId="500007C7" w14:textId="669D1788" w:rsidR="003C14D6" w:rsidRDefault="00D64C49" w:rsidP="00FC3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FF5E16" w:rsidRPr="009A3E44" w14:paraId="1C232B65" w14:textId="77777777" w:rsidTr="00D65304">
        <w:tc>
          <w:tcPr>
            <w:tcW w:w="4546" w:type="pct"/>
            <w:gridSpan w:val="2"/>
          </w:tcPr>
          <w:p w14:paraId="5C3131B2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54" w:type="pct"/>
            <w:vAlign w:val="center"/>
          </w:tcPr>
          <w:p w14:paraId="664C6748" w14:textId="379FBF67" w:rsidR="00FF5E16" w:rsidRPr="009A3E44" w:rsidRDefault="003C14D6" w:rsidP="00FC3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6A4FF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14:paraId="0C448D4C" w14:textId="77777777" w:rsidR="00FF5E16" w:rsidRPr="009A3E44" w:rsidRDefault="00FF5E16" w:rsidP="00FF5E16">
      <w:pPr>
        <w:jc w:val="both"/>
        <w:rPr>
          <w:rFonts w:ascii="Times New Roman" w:hAnsi="Times New Roman"/>
          <w:i/>
          <w:sz w:val="24"/>
          <w:szCs w:val="24"/>
        </w:rPr>
        <w:sectPr w:rsidR="00FF5E16" w:rsidRPr="009A3E44" w:rsidSect="00BD37DA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795C5FE4" w14:textId="77777777" w:rsidR="002A4A95" w:rsidRPr="002A4A95" w:rsidRDefault="002A4A95" w:rsidP="00FC384A">
      <w:pPr>
        <w:pStyle w:val="1"/>
        <w:spacing w:before="0"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2A4A95">
        <w:rPr>
          <w:rFonts w:ascii="Times New Roman" w:hAnsi="Times New Roman"/>
          <w:sz w:val="24"/>
          <w:szCs w:val="24"/>
        </w:rPr>
        <w:lastRenderedPageBreak/>
        <w:t xml:space="preserve">3. </w:t>
      </w:r>
      <w:bookmarkStart w:id="1" w:name="_Toc504032688"/>
      <w:r w:rsidRPr="002A4A95">
        <w:rPr>
          <w:rFonts w:ascii="Times New Roman" w:hAnsi="Times New Roman"/>
          <w:sz w:val="24"/>
          <w:szCs w:val="24"/>
        </w:rPr>
        <w:t>УСЛОВИЯ РЕАЛИЗАЦИИ ПРОГРАММЫ</w:t>
      </w:r>
      <w:bookmarkEnd w:id="1"/>
    </w:p>
    <w:p w14:paraId="67D7A1F7" w14:textId="77777777" w:rsidR="002A4A95" w:rsidRPr="006609DF" w:rsidRDefault="002A4A95" w:rsidP="00FC384A">
      <w:pPr>
        <w:pStyle w:val="1"/>
        <w:spacing w:before="0" w:after="0"/>
        <w:ind w:firstLine="709"/>
        <w:jc w:val="center"/>
        <w:rPr>
          <w:sz w:val="24"/>
          <w:szCs w:val="24"/>
        </w:rPr>
      </w:pPr>
    </w:p>
    <w:p w14:paraId="566D6F8C" w14:textId="77777777" w:rsidR="002A4A95" w:rsidRPr="006609DF" w:rsidRDefault="002A4A95" w:rsidP="00FC38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609DF">
        <w:rPr>
          <w:rFonts w:ascii="Times New Roman" w:hAnsi="Times New Roman"/>
          <w:b/>
          <w:bCs/>
          <w:sz w:val="24"/>
          <w:szCs w:val="24"/>
        </w:rPr>
        <w:t>3.1. Материально-техническое обеспечение</w:t>
      </w:r>
    </w:p>
    <w:p w14:paraId="3F5D4080" w14:textId="77777777" w:rsidR="002A4A95" w:rsidRPr="006609DF" w:rsidRDefault="002A4A95" w:rsidP="00FC3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09DF">
        <w:rPr>
          <w:rFonts w:ascii="Times New Roman" w:hAnsi="Times New Roman"/>
          <w:sz w:val="24"/>
          <w:szCs w:val="24"/>
        </w:rPr>
        <w:t>Реализация программы профессионального модуля предполагает наличие учебных кабинетов, лабораторий:</w:t>
      </w:r>
    </w:p>
    <w:p w14:paraId="6D421E36" w14:textId="77777777" w:rsidR="002A4A95" w:rsidRDefault="002A4A95" w:rsidP="00FC38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D6A4A9" w14:textId="77777777" w:rsidR="002A4A95" w:rsidRPr="002A4A95" w:rsidRDefault="002A4A95" w:rsidP="00FC384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A4A95">
        <w:rPr>
          <w:rFonts w:ascii="Times New Roman" w:hAnsi="Times New Roman"/>
          <w:b/>
          <w:sz w:val="24"/>
          <w:szCs w:val="24"/>
        </w:rPr>
        <w:t>Кабинет</w:t>
      </w:r>
      <w:r w:rsidRPr="002A4A95">
        <w:rPr>
          <w:rFonts w:ascii="Times New Roman" w:hAnsi="Times New Roman"/>
          <w:b/>
          <w:spacing w:val="80"/>
          <w:w w:val="150"/>
          <w:sz w:val="24"/>
          <w:szCs w:val="24"/>
        </w:rPr>
        <w:t xml:space="preserve"> </w:t>
      </w:r>
      <w:r w:rsidRPr="002A4A95">
        <w:rPr>
          <w:rFonts w:ascii="Times New Roman" w:hAnsi="Times New Roman"/>
          <w:b/>
          <w:sz w:val="24"/>
          <w:szCs w:val="24"/>
        </w:rPr>
        <w:t>бухгалтерской</w:t>
      </w:r>
      <w:r w:rsidRPr="002A4A95">
        <w:rPr>
          <w:rFonts w:ascii="Times New Roman" w:hAnsi="Times New Roman"/>
          <w:b/>
          <w:spacing w:val="80"/>
          <w:w w:val="150"/>
          <w:sz w:val="24"/>
          <w:szCs w:val="24"/>
        </w:rPr>
        <w:t xml:space="preserve"> </w:t>
      </w:r>
      <w:r w:rsidRPr="002A4A95">
        <w:rPr>
          <w:rFonts w:ascii="Times New Roman" w:hAnsi="Times New Roman"/>
          <w:b/>
          <w:sz w:val="24"/>
          <w:szCs w:val="24"/>
        </w:rPr>
        <w:t>(финансовой)</w:t>
      </w:r>
      <w:r w:rsidRPr="002A4A95">
        <w:rPr>
          <w:rFonts w:ascii="Times New Roman" w:hAnsi="Times New Roman"/>
          <w:b/>
          <w:spacing w:val="80"/>
          <w:w w:val="150"/>
          <w:sz w:val="24"/>
          <w:szCs w:val="24"/>
        </w:rPr>
        <w:t xml:space="preserve"> </w:t>
      </w:r>
      <w:r w:rsidRPr="002A4A95">
        <w:rPr>
          <w:rFonts w:ascii="Times New Roman" w:hAnsi="Times New Roman"/>
          <w:b/>
          <w:sz w:val="24"/>
          <w:szCs w:val="24"/>
        </w:rPr>
        <w:t>отчетности</w:t>
      </w:r>
      <w:r w:rsidRPr="002A4A95">
        <w:rPr>
          <w:rFonts w:ascii="Times New Roman" w:hAnsi="Times New Roman"/>
          <w:b/>
          <w:spacing w:val="80"/>
          <w:w w:val="150"/>
          <w:sz w:val="24"/>
          <w:szCs w:val="24"/>
        </w:rPr>
        <w:t xml:space="preserve"> </w:t>
      </w:r>
      <w:r w:rsidRPr="002A4A95">
        <w:rPr>
          <w:rFonts w:ascii="Times New Roman" w:hAnsi="Times New Roman"/>
          <w:b/>
          <w:sz w:val="24"/>
          <w:szCs w:val="24"/>
        </w:rPr>
        <w:t>и</w:t>
      </w:r>
      <w:r w:rsidRPr="002A4A95">
        <w:rPr>
          <w:rFonts w:ascii="Times New Roman" w:hAnsi="Times New Roman"/>
          <w:b/>
          <w:spacing w:val="80"/>
          <w:w w:val="150"/>
          <w:sz w:val="24"/>
          <w:szCs w:val="24"/>
        </w:rPr>
        <w:t xml:space="preserve"> </w:t>
      </w:r>
      <w:r w:rsidRPr="002A4A95">
        <w:rPr>
          <w:rFonts w:ascii="Times New Roman" w:hAnsi="Times New Roman"/>
          <w:b/>
          <w:sz w:val="24"/>
          <w:szCs w:val="24"/>
        </w:rPr>
        <w:t>аудита</w:t>
      </w:r>
    </w:p>
    <w:p w14:paraId="3BB2F2AD" w14:textId="2D796857" w:rsidR="002A4A95" w:rsidRPr="002A4A95" w:rsidRDefault="002A4A95" w:rsidP="00FC384A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 w:rsidRPr="002A4A95">
        <w:rPr>
          <w:rFonts w:ascii="Times New Roman" w:eastAsia="Calibri" w:hAnsi="Times New Roman"/>
          <w:b/>
          <w:sz w:val="24"/>
          <w:szCs w:val="24"/>
        </w:rPr>
        <w:t xml:space="preserve">Кабинет  анализа финансово-хозяйственной деятельности </w:t>
      </w:r>
    </w:p>
    <w:p w14:paraId="5B14B661" w14:textId="77777777" w:rsidR="002A4A95" w:rsidRPr="002A4A95" w:rsidRDefault="002A4A95" w:rsidP="00FC38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A4A95">
        <w:rPr>
          <w:rFonts w:ascii="Times New Roman" w:hAnsi="Times New Roman"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14:paraId="44A597C8" w14:textId="77777777" w:rsidR="002A4A95" w:rsidRPr="002A4A95" w:rsidRDefault="002A4A95" w:rsidP="00FC38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</w:pPr>
      <w:r w:rsidRPr="002A4A95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Наглядные пособия</w:t>
      </w:r>
    </w:p>
    <w:p w14:paraId="1FBCA6C1" w14:textId="77777777" w:rsidR="002A4A95" w:rsidRPr="002A4A95" w:rsidRDefault="002A4A95" w:rsidP="00FC38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4A95">
        <w:rPr>
          <w:rFonts w:ascii="Times New Roman" w:hAnsi="Times New Roman"/>
          <w:sz w:val="24"/>
          <w:szCs w:val="24"/>
        </w:rPr>
        <w:t>- Таблица по экономике России и мира  стенд №1</w:t>
      </w:r>
    </w:p>
    <w:p w14:paraId="2355FE73" w14:textId="77777777" w:rsidR="002A4A95" w:rsidRPr="002A4A95" w:rsidRDefault="002A4A95" w:rsidP="00FC38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4A95">
        <w:rPr>
          <w:rFonts w:ascii="Times New Roman" w:hAnsi="Times New Roman"/>
          <w:sz w:val="24"/>
          <w:szCs w:val="24"/>
        </w:rPr>
        <w:t>- Таблица по экономике России и мира  стенд №2</w:t>
      </w:r>
    </w:p>
    <w:p w14:paraId="350F4E6E" w14:textId="3DCE89D5" w:rsidR="002A4A95" w:rsidRDefault="002A4A95" w:rsidP="00FC38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4A95">
        <w:rPr>
          <w:rFonts w:ascii="Times New Roman" w:hAnsi="Times New Roman"/>
          <w:sz w:val="24"/>
          <w:szCs w:val="24"/>
        </w:rPr>
        <w:t xml:space="preserve">- Портреты </w:t>
      </w:r>
      <w:r w:rsidRPr="002A4A95">
        <w:rPr>
          <w:rFonts w:ascii="Times New Roman" w:hAnsi="Times New Roman"/>
          <w:color w:val="000000" w:themeColor="text1"/>
          <w:sz w:val="24"/>
          <w:szCs w:val="24"/>
        </w:rPr>
        <w:t>известных экономистов</w:t>
      </w:r>
      <w:r w:rsidRPr="002A4A95">
        <w:rPr>
          <w:rFonts w:ascii="Times New Roman" w:hAnsi="Times New Roman"/>
          <w:sz w:val="24"/>
          <w:szCs w:val="24"/>
        </w:rPr>
        <w:t>: А.Смит, Д.Рикардо, Г. Плеханов, И.Фишер, Д.М. Кейнс, А.Чаянов, Н.Бухарин, Н. Кондратьев, Л.Пачоли.</w:t>
      </w:r>
    </w:p>
    <w:p w14:paraId="378A887F" w14:textId="77777777" w:rsidR="002A4A95" w:rsidRPr="002A4A95" w:rsidRDefault="002A4A95" w:rsidP="00FC384A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</w:p>
    <w:p w14:paraId="568ECCE9" w14:textId="77777777" w:rsidR="00FF5E16" w:rsidRPr="009A3E44" w:rsidRDefault="00FF5E16" w:rsidP="00FC384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A3E44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3F57F35E" w14:textId="77777777" w:rsidR="00FF5E16" w:rsidRPr="009A3E44" w:rsidRDefault="00FF5E16" w:rsidP="00FC384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9A3E44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для использования в образовательном процессе.</w:t>
      </w:r>
    </w:p>
    <w:p w14:paraId="2C202621" w14:textId="77777777" w:rsidR="00FF5E16" w:rsidRPr="009A3E44" w:rsidRDefault="00FF5E16" w:rsidP="00FC384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03B0FC58" w14:textId="77777777" w:rsidR="00C56A41" w:rsidRPr="00C56A41" w:rsidRDefault="00C56A41" w:rsidP="00FC384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56A41">
        <w:rPr>
          <w:rFonts w:ascii="Times New Roman" w:hAnsi="Times New Roman"/>
          <w:b/>
          <w:sz w:val="24"/>
          <w:szCs w:val="24"/>
        </w:rPr>
        <w:t>Основные источники:</w:t>
      </w:r>
    </w:p>
    <w:p w14:paraId="37CD6F4C" w14:textId="77777777" w:rsidR="00C56A41" w:rsidRPr="00C56A41" w:rsidRDefault="00C56A41" w:rsidP="00FC384A">
      <w:pPr>
        <w:pStyle w:val="af0"/>
        <w:numPr>
          <w:ilvl w:val="0"/>
          <w:numId w:val="13"/>
        </w:numPr>
        <w:spacing w:before="0" w:after="0"/>
        <w:ind w:left="0" w:firstLine="709"/>
        <w:jc w:val="both"/>
        <w:rPr>
          <w:rFonts w:eastAsia="Calibri"/>
          <w:lang w:val="ru-RU"/>
        </w:rPr>
      </w:pPr>
      <w:r w:rsidRPr="00C56A41">
        <w:rPr>
          <w:lang w:val="ru-RU"/>
        </w:rPr>
        <w:t xml:space="preserve">Выгодчикова И.Ю. Анализ финансового состояния предприятия : учебное пособие для СПО / Выгодчикова И.Ю.. — Саратов, Москва : Профобразование, Ай Пи Ар Медиа, 2021. — 59 </w:t>
      </w:r>
      <w:r w:rsidRPr="00C56A41">
        <w:t>c</w:t>
      </w:r>
      <w:r w:rsidRPr="00C56A41">
        <w:rPr>
          <w:lang w:val="ru-RU"/>
        </w:rPr>
        <w:t xml:space="preserve">. — </w:t>
      </w:r>
      <w:r w:rsidRPr="00C56A41">
        <w:t>ISBN</w:t>
      </w:r>
      <w:r w:rsidRPr="00C56A41">
        <w:rPr>
          <w:lang w:val="ru-RU"/>
        </w:rPr>
        <w:t xml:space="preserve"> 978-5-4488-0975-0, 978-5-4497-0829-8. — Текст : электронный // </w:t>
      </w:r>
      <w:r w:rsidRPr="00C56A41">
        <w:t>IPR</w:t>
      </w:r>
      <w:r w:rsidRPr="00C56A41">
        <w:rPr>
          <w:lang w:val="ru-RU"/>
        </w:rPr>
        <w:t xml:space="preserve"> </w:t>
      </w:r>
      <w:r w:rsidRPr="00C56A41">
        <w:t>SMART</w:t>
      </w:r>
      <w:r w:rsidRPr="00C56A41">
        <w:rPr>
          <w:lang w:val="ru-RU"/>
        </w:rPr>
        <w:t xml:space="preserve"> : [сайт]. — </w:t>
      </w:r>
      <w:r w:rsidRPr="00C56A41">
        <w:t>URL</w:t>
      </w:r>
      <w:r w:rsidRPr="00C56A41">
        <w:rPr>
          <w:lang w:val="ru-RU"/>
        </w:rPr>
        <w:t xml:space="preserve">: </w:t>
      </w:r>
      <w:hyperlink r:id="rId10" w:history="1">
        <w:r w:rsidRPr="00C56A41">
          <w:rPr>
            <w:rStyle w:val="af"/>
          </w:rPr>
          <w:t>https</w:t>
        </w:r>
        <w:r w:rsidRPr="00C56A41">
          <w:rPr>
            <w:rStyle w:val="af"/>
            <w:lang w:val="ru-RU"/>
          </w:rPr>
          <w:t>://</w:t>
        </w:r>
        <w:r w:rsidRPr="00C56A41">
          <w:rPr>
            <w:rStyle w:val="af"/>
          </w:rPr>
          <w:t>www</w:t>
        </w:r>
        <w:r w:rsidRPr="00C56A41">
          <w:rPr>
            <w:rStyle w:val="af"/>
            <w:lang w:val="ru-RU"/>
          </w:rPr>
          <w:t>.</w:t>
        </w:r>
        <w:r w:rsidRPr="00C56A41">
          <w:rPr>
            <w:rStyle w:val="af"/>
          </w:rPr>
          <w:t>iprbookshop</w:t>
        </w:r>
        <w:r w:rsidRPr="00C56A41">
          <w:rPr>
            <w:rStyle w:val="af"/>
            <w:lang w:val="ru-RU"/>
          </w:rPr>
          <w:t>.</w:t>
        </w:r>
        <w:r w:rsidRPr="00C56A41">
          <w:rPr>
            <w:rStyle w:val="af"/>
          </w:rPr>
          <w:t>ru</w:t>
        </w:r>
        <w:r w:rsidRPr="00C56A41">
          <w:rPr>
            <w:rStyle w:val="af"/>
            <w:lang w:val="ru-RU"/>
          </w:rPr>
          <w:t>/101761.</w:t>
        </w:r>
        <w:r w:rsidRPr="00C56A41">
          <w:rPr>
            <w:rStyle w:val="af"/>
          </w:rPr>
          <w:t>html</w:t>
        </w:r>
      </w:hyperlink>
    </w:p>
    <w:p w14:paraId="5F337A58" w14:textId="77777777" w:rsidR="00C56A41" w:rsidRPr="00C56A41" w:rsidRDefault="00C56A41" w:rsidP="00FC384A">
      <w:pPr>
        <w:pStyle w:val="af0"/>
        <w:numPr>
          <w:ilvl w:val="0"/>
          <w:numId w:val="13"/>
        </w:numPr>
        <w:spacing w:before="0" w:after="0"/>
        <w:ind w:left="0" w:firstLine="709"/>
        <w:jc w:val="both"/>
        <w:rPr>
          <w:lang w:val="ru-RU"/>
        </w:rPr>
      </w:pPr>
      <w:r w:rsidRPr="00C56A41">
        <w:rPr>
          <w:lang w:val="ru-RU"/>
        </w:rPr>
        <w:t xml:space="preserve">Бухгалтерский учет : учебное пособие для СПО / З.С. Туякова [и др.].. — Саратов : Профобразование, 2020. — 274 </w:t>
      </w:r>
      <w:r w:rsidRPr="00C56A41">
        <w:t>c</w:t>
      </w:r>
      <w:r w:rsidRPr="00C56A41">
        <w:rPr>
          <w:lang w:val="ru-RU"/>
        </w:rPr>
        <w:t xml:space="preserve">. — </w:t>
      </w:r>
      <w:r w:rsidRPr="00C56A41">
        <w:t>ISBN</w:t>
      </w:r>
      <w:r w:rsidRPr="00C56A41">
        <w:rPr>
          <w:lang w:val="ru-RU"/>
        </w:rPr>
        <w:t xml:space="preserve"> 978-5-4488-0542-4. — Текст : электронный // </w:t>
      </w:r>
      <w:r w:rsidRPr="00C56A41">
        <w:t>IPR</w:t>
      </w:r>
      <w:r w:rsidRPr="00C56A41">
        <w:rPr>
          <w:lang w:val="ru-RU"/>
        </w:rPr>
        <w:t xml:space="preserve"> </w:t>
      </w:r>
      <w:r w:rsidRPr="00C56A41">
        <w:t>SMART</w:t>
      </w:r>
      <w:r w:rsidRPr="00C56A41">
        <w:rPr>
          <w:lang w:val="ru-RU"/>
        </w:rPr>
        <w:t xml:space="preserve"> : [сайт]. — </w:t>
      </w:r>
      <w:r w:rsidRPr="00C56A41">
        <w:t>URL</w:t>
      </w:r>
      <w:r w:rsidRPr="00C56A41">
        <w:rPr>
          <w:lang w:val="ru-RU"/>
        </w:rPr>
        <w:t xml:space="preserve">: </w:t>
      </w:r>
      <w:hyperlink r:id="rId11" w:history="1">
        <w:r w:rsidRPr="00C56A41">
          <w:rPr>
            <w:rStyle w:val="af"/>
          </w:rPr>
          <w:t>https</w:t>
        </w:r>
        <w:r w:rsidRPr="00C56A41">
          <w:rPr>
            <w:rStyle w:val="af"/>
            <w:lang w:val="ru-RU"/>
          </w:rPr>
          <w:t>://</w:t>
        </w:r>
        <w:r w:rsidRPr="00C56A41">
          <w:rPr>
            <w:rStyle w:val="af"/>
          </w:rPr>
          <w:t>www</w:t>
        </w:r>
        <w:r w:rsidRPr="00C56A41">
          <w:rPr>
            <w:rStyle w:val="af"/>
            <w:lang w:val="ru-RU"/>
          </w:rPr>
          <w:t>.</w:t>
        </w:r>
        <w:r w:rsidRPr="00C56A41">
          <w:rPr>
            <w:rStyle w:val="af"/>
          </w:rPr>
          <w:t>iprbookshop</w:t>
        </w:r>
        <w:r w:rsidRPr="00C56A41">
          <w:rPr>
            <w:rStyle w:val="af"/>
            <w:lang w:val="ru-RU"/>
          </w:rPr>
          <w:t>.</w:t>
        </w:r>
        <w:r w:rsidRPr="00C56A41">
          <w:rPr>
            <w:rStyle w:val="af"/>
          </w:rPr>
          <w:t>ru</w:t>
        </w:r>
        <w:r w:rsidRPr="00C56A41">
          <w:rPr>
            <w:rStyle w:val="af"/>
            <w:lang w:val="ru-RU"/>
          </w:rPr>
          <w:t>/91855.</w:t>
        </w:r>
        <w:r w:rsidRPr="00C56A41">
          <w:rPr>
            <w:rStyle w:val="af"/>
          </w:rPr>
          <w:t>html</w:t>
        </w:r>
      </w:hyperlink>
    </w:p>
    <w:p w14:paraId="54E96399" w14:textId="77777777" w:rsidR="00C56A41" w:rsidRPr="00C56A41" w:rsidRDefault="00C56A41" w:rsidP="00FC384A">
      <w:pPr>
        <w:pStyle w:val="af0"/>
        <w:numPr>
          <w:ilvl w:val="0"/>
          <w:numId w:val="13"/>
        </w:numPr>
        <w:spacing w:before="0" w:after="0"/>
        <w:ind w:left="0" w:firstLine="709"/>
        <w:jc w:val="both"/>
        <w:rPr>
          <w:lang w:val="ru-RU"/>
        </w:rPr>
      </w:pPr>
      <w:r w:rsidRPr="00C56A41">
        <w:rPr>
          <w:lang w:val="ru-RU"/>
        </w:rPr>
        <w:t xml:space="preserve">Прокопьева Ю.В. Бухгалтерский учет и анализ : учебное пособие для СПО / Прокопьева Ю.В.. — Саратов : Профобразование, Ай Пи Ар Медиа, 2020. — 268 </w:t>
      </w:r>
      <w:r w:rsidRPr="00C56A41">
        <w:t>c</w:t>
      </w:r>
      <w:r w:rsidRPr="00C56A41">
        <w:rPr>
          <w:lang w:val="ru-RU"/>
        </w:rPr>
        <w:t xml:space="preserve">. — </w:t>
      </w:r>
      <w:r w:rsidRPr="00C56A41">
        <w:t>ISBN</w:t>
      </w:r>
      <w:r w:rsidRPr="00C56A41">
        <w:rPr>
          <w:lang w:val="ru-RU"/>
        </w:rPr>
        <w:t xml:space="preserve"> 978-5-4488-0336-9, 978-5-4497-0404-7. — Текст : электронный // </w:t>
      </w:r>
      <w:r w:rsidRPr="00C56A41">
        <w:t>IPR</w:t>
      </w:r>
      <w:r w:rsidRPr="00C56A41">
        <w:rPr>
          <w:lang w:val="ru-RU"/>
        </w:rPr>
        <w:t xml:space="preserve"> </w:t>
      </w:r>
      <w:r w:rsidRPr="00C56A41">
        <w:t>SMART</w:t>
      </w:r>
      <w:r w:rsidRPr="00C56A41">
        <w:rPr>
          <w:lang w:val="ru-RU"/>
        </w:rPr>
        <w:t xml:space="preserve"> : [сайт]. — </w:t>
      </w:r>
      <w:r w:rsidRPr="00C56A41">
        <w:t>URL</w:t>
      </w:r>
      <w:r w:rsidRPr="00C56A41">
        <w:rPr>
          <w:lang w:val="ru-RU"/>
        </w:rPr>
        <w:t xml:space="preserve">: </w:t>
      </w:r>
      <w:hyperlink r:id="rId12" w:history="1">
        <w:r w:rsidRPr="00C56A41">
          <w:rPr>
            <w:rStyle w:val="af"/>
          </w:rPr>
          <w:t>https</w:t>
        </w:r>
        <w:r w:rsidRPr="00C56A41">
          <w:rPr>
            <w:rStyle w:val="af"/>
            <w:lang w:val="ru-RU"/>
          </w:rPr>
          <w:t>://</w:t>
        </w:r>
        <w:r w:rsidRPr="00C56A41">
          <w:rPr>
            <w:rStyle w:val="af"/>
          </w:rPr>
          <w:t>www</w:t>
        </w:r>
        <w:r w:rsidRPr="00C56A41">
          <w:rPr>
            <w:rStyle w:val="af"/>
            <w:lang w:val="ru-RU"/>
          </w:rPr>
          <w:t>.</w:t>
        </w:r>
        <w:r w:rsidRPr="00C56A41">
          <w:rPr>
            <w:rStyle w:val="af"/>
          </w:rPr>
          <w:t>iprbookshop</w:t>
        </w:r>
        <w:r w:rsidRPr="00C56A41">
          <w:rPr>
            <w:rStyle w:val="af"/>
            <w:lang w:val="ru-RU"/>
          </w:rPr>
          <w:t>.</w:t>
        </w:r>
        <w:r w:rsidRPr="00C56A41">
          <w:rPr>
            <w:rStyle w:val="af"/>
          </w:rPr>
          <w:t>ru</w:t>
        </w:r>
        <w:r w:rsidRPr="00C56A41">
          <w:rPr>
            <w:rStyle w:val="af"/>
            <w:lang w:val="ru-RU"/>
          </w:rPr>
          <w:t>/90197.</w:t>
        </w:r>
        <w:r w:rsidRPr="00C56A41">
          <w:rPr>
            <w:rStyle w:val="af"/>
          </w:rPr>
          <w:t>html</w:t>
        </w:r>
      </w:hyperlink>
    </w:p>
    <w:p w14:paraId="189ED86D" w14:textId="77777777" w:rsidR="00C56A41" w:rsidRPr="00C56A41" w:rsidRDefault="00C56A41" w:rsidP="00FC384A">
      <w:pPr>
        <w:pStyle w:val="af0"/>
        <w:numPr>
          <w:ilvl w:val="0"/>
          <w:numId w:val="13"/>
        </w:numPr>
        <w:spacing w:before="0" w:after="0"/>
        <w:ind w:left="0" w:firstLine="709"/>
        <w:jc w:val="both"/>
        <w:rPr>
          <w:lang w:val="ru-RU"/>
        </w:rPr>
      </w:pPr>
      <w:r w:rsidRPr="00C56A41">
        <w:rPr>
          <w:lang w:val="ru-RU"/>
        </w:rPr>
        <w:t xml:space="preserve">Гомола А.И. Составление и использование бухгалтерской отчетности : учебник для СПО / Гомола А.И., Кириллов С.В.. — Саратов : Профобразование, Ай Пи Эр Медиа, 2020. — 319 </w:t>
      </w:r>
      <w:r w:rsidRPr="00C56A41">
        <w:t>c</w:t>
      </w:r>
      <w:r w:rsidRPr="00C56A41">
        <w:rPr>
          <w:lang w:val="ru-RU"/>
        </w:rPr>
        <w:t xml:space="preserve">. — </w:t>
      </w:r>
      <w:r w:rsidRPr="00C56A41">
        <w:t>ISBN</w:t>
      </w:r>
      <w:r w:rsidRPr="00C56A41">
        <w:rPr>
          <w:lang w:val="ru-RU"/>
        </w:rPr>
        <w:t xml:space="preserve"> 978-5-4488-0424-3, 978-5-4486-0626-7. — Текст : электронный // </w:t>
      </w:r>
      <w:r w:rsidRPr="00C56A41">
        <w:t>IPR</w:t>
      </w:r>
      <w:r w:rsidRPr="00C56A41">
        <w:rPr>
          <w:lang w:val="ru-RU"/>
        </w:rPr>
        <w:t xml:space="preserve"> </w:t>
      </w:r>
      <w:r w:rsidRPr="00C56A41">
        <w:t>SMART</w:t>
      </w:r>
      <w:r w:rsidRPr="00C56A41">
        <w:rPr>
          <w:lang w:val="ru-RU"/>
        </w:rPr>
        <w:t xml:space="preserve"> : [сайт]. — </w:t>
      </w:r>
      <w:r w:rsidRPr="00C56A41">
        <w:t>URL</w:t>
      </w:r>
      <w:r w:rsidRPr="00C56A41">
        <w:rPr>
          <w:lang w:val="ru-RU"/>
        </w:rPr>
        <w:t xml:space="preserve">: </w:t>
      </w:r>
      <w:hyperlink r:id="rId13" w:history="1">
        <w:r w:rsidRPr="00C56A41">
          <w:rPr>
            <w:rStyle w:val="af"/>
          </w:rPr>
          <w:t>https</w:t>
        </w:r>
        <w:r w:rsidRPr="00C56A41">
          <w:rPr>
            <w:rStyle w:val="af"/>
            <w:lang w:val="ru-RU"/>
          </w:rPr>
          <w:t>://</w:t>
        </w:r>
        <w:r w:rsidRPr="00C56A41">
          <w:rPr>
            <w:rStyle w:val="af"/>
          </w:rPr>
          <w:t>www</w:t>
        </w:r>
        <w:r w:rsidRPr="00C56A41">
          <w:rPr>
            <w:rStyle w:val="af"/>
            <w:lang w:val="ru-RU"/>
          </w:rPr>
          <w:t>.</w:t>
        </w:r>
        <w:r w:rsidRPr="00C56A41">
          <w:rPr>
            <w:rStyle w:val="af"/>
          </w:rPr>
          <w:t>iprbookshop</w:t>
        </w:r>
        <w:r w:rsidRPr="00C56A41">
          <w:rPr>
            <w:rStyle w:val="af"/>
            <w:lang w:val="ru-RU"/>
          </w:rPr>
          <w:t>.</w:t>
        </w:r>
        <w:r w:rsidRPr="00C56A41">
          <w:rPr>
            <w:rStyle w:val="af"/>
          </w:rPr>
          <w:t>ru</w:t>
        </w:r>
        <w:r w:rsidRPr="00C56A41">
          <w:rPr>
            <w:rStyle w:val="af"/>
            <w:lang w:val="ru-RU"/>
          </w:rPr>
          <w:t>/93549.</w:t>
        </w:r>
        <w:r w:rsidRPr="00C56A41">
          <w:rPr>
            <w:rStyle w:val="af"/>
          </w:rPr>
          <w:t>html</w:t>
        </w:r>
      </w:hyperlink>
    </w:p>
    <w:p w14:paraId="20E17A08" w14:textId="77777777" w:rsidR="00C56A41" w:rsidRPr="00C56A41" w:rsidRDefault="00C56A41" w:rsidP="00FC384A">
      <w:pPr>
        <w:pStyle w:val="af0"/>
        <w:numPr>
          <w:ilvl w:val="0"/>
          <w:numId w:val="13"/>
        </w:numPr>
        <w:spacing w:before="0" w:after="0"/>
        <w:ind w:left="0" w:firstLine="709"/>
        <w:jc w:val="both"/>
        <w:rPr>
          <w:lang w:val="ru-RU"/>
        </w:rPr>
      </w:pPr>
      <w:r w:rsidRPr="00C56A41">
        <w:rPr>
          <w:lang w:val="ru-RU"/>
        </w:rPr>
        <w:t xml:space="preserve">Петрова А.Г. Практические основы бухгалтерского учета имущества организации : учебное пособие для СПО / Петрова А.Г.. — Саратов : Профобразование, Ай Пи Ар Медиа, 2020. — 162 </w:t>
      </w:r>
      <w:r w:rsidRPr="00C56A41">
        <w:t>c</w:t>
      </w:r>
      <w:r w:rsidRPr="00C56A41">
        <w:rPr>
          <w:lang w:val="ru-RU"/>
        </w:rPr>
        <w:t xml:space="preserve">. — </w:t>
      </w:r>
      <w:r w:rsidRPr="00C56A41">
        <w:t>ISBN</w:t>
      </w:r>
      <w:r w:rsidRPr="00C56A41">
        <w:rPr>
          <w:lang w:val="ru-RU"/>
        </w:rPr>
        <w:t xml:space="preserve"> 978-5-4488-0392-5, 978-5-4497-0372-9. — Текст : электронный // </w:t>
      </w:r>
      <w:r w:rsidRPr="00C56A41">
        <w:t>IPR</w:t>
      </w:r>
      <w:r w:rsidRPr="00C56A41">
        <w:rPr>
          <w:lang w:val="ru-RU"/>
        </w:rPr>
        <w:t xml:space="preserve"> </w:t>
      </w:r>
      <w:r w:rsidRPr="00C56A41">
        <w:t>SMART</w:t>
      </w:r>
      <w:r w:rsidRPr="00C56A41">
        <w:rPr>
          <w:lang w:val="ru-RU"/>
        </w:rPr>
        <w:t xml:space="preserve"> : [сайт]. — </w:t>
      </w:r>
      <w:r w:rsidRPr="00C56A41">
        <w:t>URL</w:t>
      </w:r>
      <w:r w:rsidRPr="00C56A41">
        <w:rPr>
          <w:lang w:val="ru-RU"/>
        </w:rPr>
        <w:t xml:space="preserve">: </w:t>
      </w:r>
      <w:hyperlink r:id="rId14" w:history="1">
        <w:r w:rsidRPr="00C56A41">
          <w:rPr>
            <w:rStyle w:val="af"/>
          </w:rPr>
          <w:t>https</w:t>
        </w:r>
        <w:r w:rsidRPr="00C56A41">
          <w:rPr>
            <w:rStyle w:val="af"/>
            <w:lang w:val="ru-RU"/>
          </w:rPr>
          <w:t>://</w:t>
        </w:r>
        <w:r w:rsidRPr="00C56A41">
          <w:rPr>
            <w:rStyle w:val="af"/>
          </w:rPr>
          <w:t>www</w:t>
        </w:r>
        <w:r w:rsidRPr="00C56A41">
          <w:rPr>
            <w:rStyle w:val="af"/>
            <w:lang w:val="ru-RU"/>
          </w:rPr>
          <w:t>.</w:t>
        </w:r>
        <w:r w:rsidRPr="00C56A41">
          <w:rPr>
            <w:rStyle w:val="af"/>
          </w:rPr>
          <w:t>iprbookshop</w:t>
        </w:r>
        <w:r w:rsidRPr="00C56A41">
          <w:rPr>
            <w:rStyle w:val="af"/>
            <w:lang w:val="ru-RU"/>
          </w:rPr>
          <w:t>.</w:t>
        </w:r>
        <w:r w:rsidRPr="00C56A41">
          <w:rPr>
            <w:rStyle w:val="af"/>
          </w:rPr>
          <w:t>ru</w:t>
        </w:r>
        <w:r w:rsidRPr="00C56A41">
          <w:rPr>
            <w:rStyle w:val="af"/>
            <w:lang w:val="ru-RU"/>
          </w:rPr>
          <w:t>/90002.</w:t>
        </w:r>
        <w:r w:rsidRPr="00C56A41">
          <w:rPr>
            <w:rStyle w:val="af"/>
          </w:rPr>
          <w:t>html</w:t>
        </w:r>
      </w:hyperlink>
      <w:r w:rsidRPr="00C56A41">
        <w:rPr>
          <w:lang w:val="ru-RU"/>
        </w:rPr>
        <w:t xml:space="preserve"> </w:t>
      </w:r>
      <w:r w:rsidRPr="00C56A41">
        <w:t> </w:t>
      </w:r>
    </w:p>
    <w:p w14:paraId="051353BC" w14:textId="77777777" w:rsidR="00C56A41" w:rsidRPr="00C56A41" w:rsidRDefault="00C56A41" w:rsidP="00FC38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1800A12" w14:textId="77777777" w:rsidR="00C56A41" w:rsidRPr="00C56A41" w:rsidRDefault="00C56A41" w:rsidP="00FC384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212529"/>
          <w:sz w:val="24"/>
          <w:szCs w:val="24"/>
          <w:shd w:val="clear" w:color="auto" w:fill="F8F9FA"/>
        </w:rPr>
      </w:pPr>
      <w:r w:rsidRPr="00C56A41">
        <w:rPr>
          <w:rFonts w:ascii="Times New Roman" w:hAnsi="Times New Roman"/>
          <w:b/>
          <w:color w:val="212529"/>
          <w:sz w:val="24"/>
          <w:szCs w:val="24"/>
          <w:shd w:val="clear" w:color="auto" w:fill="F8F9FA"/>
        </w:rPr>
        <w:t>Дополнительные источники</w:t>
      </w:r>
    </w:p>
    <w:p w14:paraId="380F25E9" w14:textId="77777777" w:rsidR="00C56A41" w:rsidRPr="00C56A41" w:rsidRDefault="00C56A41" w:rsidP="00FC384A">
      <w:pPr>
        <w:pStyle w:val="af0"/>
        <w:numPr>
          <w:ilvl w:val="0"/>
          <w:numId w:val="15"/>
        </w:numPr>
        <w:spacing w:before="0" w:after="0"/>
        <w:ind w:left="0" w:firstLine="709"/>
        <w:contextualSpacing/>
        <w:jc w:val="both"/>
        <w:rPr>
          <w:lang w:val="ru-RU"/>
        </w:rPr>
      </w:pPr>
      <w:r w:rsidRPr="00C56A41">
        <w:rPr>
          <w:lang w:val="ru-RU"/>
        </w:rPr>
        <w:t xml:space="preserve">Яковлева И.В. Организация финансовой работы на предприятии : учебное пособие для СПО / Яковлева И.В.. — Саратов : Профобразование, 2020. — 146 </w:t>
      </w:r>
      <w:r w:rsidRPr="00C56A41">
        <w:t>c</w:t>
      </w:r>
      <w:r w:rsidRPr="00C56A41">
        <w:rPr>
          <w:lang w:val="ru-RU"/>
        </w:rPr>
        <w:t xml:space="preserve">. — </w:t>
      </w:r>
      <w:r w:rsidRPr="00C56A41">
        <w:t>ISBN</w:t>
      </w:r>
      <w:r w:rsidRPr="00C56A41">
        <w:rPr>
          <w:lang w:val="ru-RU"/>
        </w:rPr>
        <w:t xml:space="preserve"> 978-5-4488-0576-9. — Текст : электронный // </w:t>
      </w:r>
      <w:r w:rsidRPr="00C56A41">
        <w:t>IPR</w:t>
      </w:r>
      <w:r w:rsidRPr="00C56A41">
        <w:rPr>
          <w:lang w:val="ru-RU"/>
        </w:rPr>
        <w:t xml:space="preserve"> </w:t>
      </w:r>
      <w:r w:rsidRPr="00C56A41">
        <w:t>SMART</w:t>
      </w:r>
      <w:r w:rsidRPr="00C56A41">
        <w:rPr>
          <w:lang w:val="ru-RU"/>
        </w:rPr>
        <w:t xml:space="preserve"> : [сайт]. — </w:t>
      </w:r>
      <w:r w:rsidRPr="00C56A41">
        <w:t>URL</w:t>
      </w:r>
      <w:r w:rsidRPr="00C56A41">
        <w:rPr>
          <w:lang w:val="ru-RU"/>
        </w:rPr>
        <w:t xml:space="preserve">: </w:t>
      </w:r>
      <w:hyperlink r:id="rId15" w:history="1">
        <w:r w:rsidRPr="00C56A41">
          <w:rPr>
            <w:rStyle w:val="af"/>
          </w:rPr>
          <w:t>https</w:t>
        </w:r>
        <w:r w:rsidRPr="00C56A41">
          <w:rPr>
            <w:rStyle w:val="af"/>
            <w:lang w:val="ru-RU"/>
          </w:rPr>
          <w:t>://</w:t>
        </w:r>
        <w:r w:rsidRPr="00C56A41">
          <w:rPr>
            <w:rStyle w:val="af"/>
          </w:rPr>
          <w:t>www</w:t>
        </w:r>
        <w:r w:rsidRPr="00C56A41">
          <w:rPr>
            <w:rStyle w:val="af"/>
            <w:lang w:val="ru-RU"/>
          </w:rPr>
          <w:t>.</w:t>
        </w:r>
        <w:r w:rsidRPr="00C56A41">
          <w:rPr>
            <w:rStyle w:val="af"/>
          </w:rPr>
          <w:t>iprbookshop</w:t>
        </w:r>
        <w:r w:rsidRPr="00C56A41">
          <w:rPr>
            <w:rStyle w:val="af"/>
            <w:lang w:val="ru-RU"/>
          </w:rPr>
          <w:t>.</w:t>
        </w:r>
        <w:r w:rsidRPr="00C56A41">
          <w:rPr>
            <w:rStyle w:val="af"/>
          </w:rPr>
          <w:t>ru</w:t>
        </w:r>
        <w:r w:rsidRPr="00C56A41">
          <w:rPr>
            <w:rStyle w:val="af"/>
            <w:lang w:val="ru-RU"/>
          </w:rPr>
          <w:t>/92132.</w:t>
        </w:r>
        <w:r w:rsidRPr="00C56A41">
          <w:rPr>
            <w:rStyle w:val="af"/>
          </w:rPr>
          <w:t>html</w:t>
        </w:r>
      </w:hyperlink>
      <w:r w:rsidRPr="00C56A41">
        <w:rPr>
          <w:lang w:val="ru-RU"/>
        </w:rPr>
        <w:t xml:space="preserve"> </w:t>
      </w:r>
    </w:p>
    <w:p w14:paraId="382E3F86" w14:textId="77777777" w:rsidR="00C56A41" w:rsidRPr="00C56A41" w:rsidRDefault="00C56A41" w:rsidP="00FC384A">
      <w:pPr>
        <w:pStyle w:val="af0"/>
        <w:numPr>
          <w:ilvl w:val="0"/>
          <w:numId w:val="15"/>
        </w:numPr>
        <w:spacing w:before="0" w:after="0"/>
        <w:ind w:left="0" w:firstLine="709"/>
        <w:contextualSpacing/>
        <w:jc w:val="both"/>
        <w:rPr>
          <w:lang w:val="ru-RU"/>
        </w:rPr>
      </w:pPr>
      <w:r w:rsidRPr="00C56A41">
        <w:rPr>
          <w:lang w:val="ru-RU"/>
        </w:rPr>
        <w:lastRenderedPageBreak/>
        <w:t xml:space="preserve">Борисова Н.М. Финансовый контроль деятельности экономического субъекта : учебное пособие для СПО / Борисова Н.М., Цветова Г.В.. — Саратов, Москва : Профобразование, Ай Пи Ар Медиа, 2020. — 114 </w:t>
      </w:r>
      <w:r w:rsidRPr="00C56A41">
        <w:t>c</w:t>
      </w:r>
      <w:r w:rsidRPr="00C56A41">
        <w:rPr>
          <w:lang w:val="ru-RU"/>
        </w:rPr>
        <w:t xml:space="preserve">. — </w:t>
      </w:r>
      <w:r w:rsidRPr="00C56A41">
        <w:t>ISBN</w:t>
      </w:r>
      <w:r w:rsidRPr="00C56A41">
        <w:rPr>
          <w:lang w:val="ru-RU"/>
        </w:rPr>
        <w:t xml:space="preserve"> 978-5-4488-0905-7, 978-5-4497-0746-8. — Текст : электронный // </w:t>
      </w:r>
      <w:r w:rsidRPr="00C56A41">
        <w:t>IPR</w:t>
      </w:r>
      <w:r w:rsidRPr="00C56A41">
        <w:rPr>
          <w:lang w:val="ru-RU"/>
        </w:rPr>
        <w:t xml:space="preserve"> </w:t>
      </w:r>
      <w:r w:rsidRPr="00C56A41">
        <w:t>SMART</w:t>
      </w:r>
      <w:r w:rsidRPr="00C56A41">
        <w:rPr>
          <w:lang w:val="ru-RU"/>
        </w:rPr>
        <w:t xml:space="preserve"> : [сайт]. — </w:t>
      </w:r>
      <w:r w:rsidRPr="00C56A41">
        <w:t>URL</w:t>
      </w:r>
      <w:r w:rsidRPr="00C56A41">
        <w:rPr>
          <w:lang w:val="ru-RU"/>
        </w:rPr>
        <w:t xml:space="preserve">: </w:t>
      </w:r>
      <w:hyperlink r:id="rId16" w:history="1">
        <w:r w:rsidRPr="00C56A41">
          <w:rPr>
            <w:rStyle w:val="af"/>
          </w:rPr>
          <w:t>https</w:t>
        </w:r>
        <w:r w:rsidRPr="00C56A41">
          <w:rPr>
            <w:rStyle w:val="af"/>
            <w:lang w:val="ru-RU"/>
          </w:rPr>
          <w:t>://</w:t>
        </w:r>
        <w:r w:rsidRPr="00C56A41">
          <w:rPr>
            <w:rStyle w:val="af"/>
          </w:rPr>
          <w:t>www</w:t>
        </w:r>
        <w:r w:rsidRPr="00C56A41">
          <w:rPr>
            <w:rStyle w:val="af"/>
            <w:lang w:val="ru-RU"/>
          </w:rPr>
          <w:t>.</w:t>
        </w:r>
        <w:r w:rsidRPr="00C56A41">
          <w:rPr>
            <w:rStyle w:val="af"/>
          </w:rPr>
          <w:t>iprbookshop</w:t>
        </w:r>
        <w:r w:rsidRPr="00C56A41">
          <w:rPr>
            <w:rStyle w:val="af"/>
            <w:lang w:val="ru-RU"/>
          </w:rPr>
          <w:t>.</w:t>
        </w:r>
        <w:r w:rsidRPr="00C56A41">
          <w:rPr>
            <w:rStyle w:val="af"/>
          </w:rPr>
          <w:t>ru</w:t>
        </w:r>
        <w:r w:rsidRPr="00C56A41">
          <w:rPr>
            <w:rStyle w:val="af"/>
            <w:lang w:val="ru-RU"/>
          </w:rPr>
          <w:t>/98667.</w:t>
        </w:r>
        <w:r w:rsidRPr="00C56A41">
          <w:rPr>
            <w:rStyle w:val="af"/>
          </w:rPr>
          <w:t>html</w:t>
        </w:r>
      </w:hyperlink>
    </w:p>
    <w:p w14:paraId="1E718307" w14:textId="77777777" w:rsidR="00FF5E16" w:rsidRPr="00C56A41" w:rsidRDefault="00FF5E16" w:rsidP="00FC384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66A75C09" w14:textId="77777777" w:rsidR="00FF5E16" w:rsidRPr="009A3E44" w:rsidRDefault="00FF5E16" w:rsidP="00FC384A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530EA3AE" w14:textId="4A3A85CB" w:rsidR="00573FC5" w:rsidRPr="00573FC5" w:rsidRDefault="00573FC5" w:rsidP="00FC384A">
      <w:pPr>
        <w:pStyle w:val="af0"/>
        <w:suppressAutoHyphens/>
        <w:autoSpaceDE w:val="0"/>
        <w:autoSpaceDN w:val="0"/>
        <w:adjustRightInd w:val="0"/>
        <w:spacing w:before="0" w:after="0"/>
        <w:ind w:left="0" w:firstLine="709"/>
        <w:rPr>
          <w:b/>
          <w:color w:val="000000"/>
        </w:rPr>
      </w:pPr>
      <w:r w:rsidRPr="00573FC5">
        <w:rPr>
          <w:b/>
          <w:color w:val="000000"/>
        </w:rPr>
        <w:t>3.3. Требования к организации учебного процесса для инвалидов и лиц с ОВЗ</w:t>
      </w:r>
    </w:p>
    <w:p w14:paraId="73AA3714" w14:textId="77777777" w:rsidR="00573FC5" w:rsidRPr="00573FC5" w:rsidRDefault="00573FC5" w:rsidP="00FC384A">
      <w:pPr>
        <w:pStyle w:val="af0"/>
        <w:suppressAutoHyphens/>
        <w:spacing w:before="0" w:after="0"/>
        <w:ind w:left="0" w:firstLine="709"/>
        <w:jc w:val="both"/>
        <w:rPr>
          <w:color w:val="000000"/>
        </w:rPr>
      </w:pPr>
    </w:p>
    <w:p w14:paraId="640FF78B" w14:textId="2B960495" w:rsidR="00573FC5" w:rsidRDefault="00573FC5" w:rsidP="00FC384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573FC5">
        <w:rPr>
          <w:rFonts w:ascii="Times New Roman" w:hAnsi="Times New Roman"/>
          <w:color w:val="000000"/>
          <w:sz w:val="24"/>
        </w:rPr>
        <w:t xml:space="preserve">Рабочая программа </w:t>
      </w:r>
      <w:r w:rsidRPr="00573FC5">
        <w:rPr>
          <w:rFonts w:ascii="Times New Roman" w:hAnsi="Times New Roman"/>
          <w:sz w:val="24"/>
        </w:rPr>
        <w:t xml:space="preserve">профессионального модуля </w:t>
      </w:r>
      <w:r w:rsidRPr="00573FC5">
        <w:rPr>
          <w:rFonts w:ascii="Times New Roman" w:hAnsi="Times New Roman"/>
          <w:color w:val="000000"/>
          <w:sz w:val="24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3CAFB495" w14:textId="77777777" w:rsidR="00D65304" w:rsidRDefault="00D65304" w:rsidP="00D6530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</w:p>
    <w:p w14:paraId="49EA23C2" w14:textId="77777777" w:rsidR="00D65304" w:rsidRPr="00D65304" w:rsidRDefault="00D65304" w:rsidP="00D65304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31F0C266" w14:textId="660DB115" w:rsidR="00FF5E16" w:rsidRDefault="00FF5E16" w:rsidP="005F1D15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sz w:val="24"/>
          <w:szCs w:val="24"/>
        </w:rPr>
      </w:pPr>
      <w:r w:rsidRPr="006A4FF0">
        <w:rPr>
          <w:rFonts w:ascii="Times New Roman" w:hAnsi="Times New Roman"/>
          <w:b/>
          <w:iCs/>
          <w:sz w:val="24"/>
          <w:szCs w:val="24"/>
        </w:rPr>
        <w:t>4. КОНТРОЛЬ И ОЦЕНКА РЕЗУЛЬТАТОВ ОСВОЕНИЯ ПРОФЕССИОНАЛЬНОГО МОДУЛЯ</w:t>
      </w:r>
    </w:p>
    <w:p w14:paraId="366AA590" w14:textId="77777777" w:rsidR="00D65304" w:rsidRPr="006A4FF0" w:rsidRDefault="00D65304" w:rsidP="00D65304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8"/>
        <w:gridCol w:w="2677"/>
        <w:gridCol w:w="3779"/>
      </w:tblGrid>
      <w:tr w:rsidR="00FF5E16" w:rsidRPr="009A3E44" w14:paraId="1549BF54" w14:textId="77777777" w:rsidTr="00FC384A">
        <w:trPr>
          <w:trHeight w:val="1098"/>
        </w:trPr>
        <w:tc>
          <w:tcPr>
            <w:tcW w:w="3858" w:type="dxa"/>
          </w:tcPr>
          <w:p w14:paraId="7C5EA3DC" w14:textId="77777777" w:rsidR="00FF5E16" w:rsidRPr="009A3E44" w:rsidRDefault="00FF5E16" w:rsidP="00FC384A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677" w:type="dxa"/>
          </w:tcPr>
          <w:p w14:paraId="55C122D6" w14:textId="77777777" w:rsidR="00FF5E16" w:rsidRPr="009A3E44" w:rsidRDefault="00FF5E16" w:rsidP="00FC384A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624594" w14:textId="77777777" w:rsidR="00FF5E16" w:rsidRPr="009A3E44" w:rsidRDefault="00FF5E16" w:rsidP="00FC384A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3779" w:type="dxa"/>
          </w:tcPr>
          <w:p w14:paraId="6E1436CC" w14:textId="77777777" w:rsidR="00FF5E16" w:rsidRPr="009A3E44" w:rsidRDefault="00FF5E16" w:rsidP="00FC384A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873004" w14:textId="77777777" w:rsidR="00FF5E16" w:rsidRPr="009A3E44" w:rsidRDefault="00FF5E16" w:rsidP="00FC384A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FF5E16" w:rsidRPr="009A3E44" w14:paraId="65663ACF" w14:textId="77777777" w:rsidTr="00FC384A">
        <w:trPr>
          <w:trHeight w:val="698"/>
        </w:trPr>
        <w:tc>
          <w:tcPr>
            <w:tcW w:w="3858" w:type="dxa"/>
          </w:tcPr>
          <w:p w14:paraId="493DC3FE" w14:textId="77777777" w:rsidR="00FF5E16" w:rsidRPr="009A3E44" w:rsidRDefault="00FF5E16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4.1</w:t>
            </w: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A3E44">
              <w:rPr>
                <w:rStyle w:val="af2"/>
                <w:rFonts w:ascii="Times New Roman" w:hAnsi="Times New Roman"/>
                <w:i w:val="0"/>
                <w:sz w:val="24"/>
                <w:szCs w:val="24"/>
              </w:rPr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</w:t>
            </w:r>
          </w:p>
        </w:tc>
        <w:tc>
          <w:tcPr>
            <w:tcW w:w="2677" w:type="dxa"/>
            <w:vAlign w:val="center"/>
          </w:tcPr>
          <w:p w14:paraId="6194D63E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Применение принципов формирования бухгалтерской (финансовой) отчетности, процедур заполнения форм.</w:t>
            </w:r>
          </w:p>
        </w:tc>
        <w:tc>
          <w:tcPr>
            <w:tcW w:w="3779" w:type="dxa"/>
            <w:vAlign w:val="center"/>
          </w:tcPr>
          <w:p w14:paraId="25EBE2BD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Опрос, защита практических и самостоятельных работ, тестирование, контрольные работы по темам МДК, зачет, экзамен (квалификационный).</w:t>
            </w:r>
          </w:p>
        </w:tc>
      </w:tr>
      <w:tr w:rsidR="00FF5E16" w:rsidRPr="009A3E44" w14:paraId="152E1FA3" w14:textId="77777777" w:rsidTr="00FC384A">
        <w:trPr>
          <w:trHeight w:val="698"/>
        </w:trPr>
        <w:tc>
          <w:tcPr>
            <w:tcW w:w="3858" w:type="dxa"/>
          </w:tcPr>
          <w:p w14:paraId="1DEB0259" w14:textId="77777777" w:rsidR="00FF5E16" w:rsidRPr="009A3E44" w:rsidRDefault="00FF5E16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Style w:val="af2"/>
                <w:rFonts w:ascii="Times New Roman" w:hAnsi="Times New Roman"/>
                <w:i w:val="0"/>
                <w:sz w:val="24"/>
                <w:szCs w:val="24"/>
              </w:rPr>
              <w:t>ПК 4.2 Составлять формы бухгалтерской (финансовой) отчетности в установленные законодательством сроки</w:t>
            </w:r>
          </w:p>
        </w:tc>
        <w:tc>
          <w:tcPr>
            <w:tcW w:w="2677" w:type="dxa"/>
            <w:vAlign w:val="center"/>
          </w:tcPr>
          <w:p w14:paraId="5BC5E06E" w14:textId="77777777" w:rsidR="00FF5E16" w:rsidRPr="009A3E44" w:rsidRDefault="00FF5E16" w:rsidP="00FC384A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Умение составлять новые формы бухгалтерской (финансовой) отчетности, знание последовательности перерегистрации и нормативной базы по вопросу.</w:t>
            </w:r>
          </w:p>
        </w:tc>
        <w:tc>
          <w:tcPr>
            <w:tcW w:w="3779" w:type="dxa"/>
            <w:vAlign w:val="center"/>
          </w:tcPr>
          <w:p w14:paraId="513FBC78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Опрос, защита практических и самостоятельных работ, тестирование, контрольные работы по темам МДК, зачет, экзамен (квалификационный).</w:t>
            </w:r>
          </w:p>
        </w:tc>
      </w:tr>
      <w:tr w:rsidR="00FF5E16" w:rsidRPr="009A3E44" w14:paraId="28BD1277" w14:textId="77777777" w:rsidTr="00FC384A">
        <w:trPr>
          <w:trHeight w:val="698"/>
        </w:trPr>
        <w:tc>
          <w:tcPr>
            <w:tcW w:w="3858" w:type="dxa"/>
          </w:tcPr>
          <w:p w14:paraId="2580741A" w14:textId="77777777" w:rsidR="00FF5E16" w:rsidRPr="009A3E44" w:rsidRDefault="00FF5E16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Style w:val="af2"/>
                <w:rFonts w:ascii="Times New Roman" w:hAnsi="Times New Roman"/>
                <w:i w:val="0"/>
                <w:sz w:val="24"/>
                <w:szCs w:val="24"/>
              </w:rPr>
              <w:t>ПК 4.3 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 статистической отчетности  установленные законодательством сроки</w:t>
            </w:r>
          </w:p>
        </w:tc>
        <w:tc>
          <w:tcPr>
            <w:tcW w:w="2677" w:type="dxa"/>
            <w:vAlign w:val="center"/>
          </w:tcPr>
          <w:p w14:paraId="4BF2D2A6" w14:textId="77777777" w:rsidR="00FF5E16" w:rsidRPr="009A3E44" w:rsidRDefault="00FF5E16" w:rsidP="00FC384A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Демонстрация навыков по составлению и заполнению годовой бухгалтерской (финансовой) отчетности, заполнению налоговых деклараций, форм во внебюджетные фонды и органы статистики, 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составлению сведений по НДФЛ, персонифицированная отчетность.</w:t>
            </w:r>
          </w:p>
        </w:tc>
        <w:tc>
          <w:tcPr>
            <w:tcW w:w="3779" w:type="dxa"/>
            <w:vAlign w:val="center"/>
          </w:tcPr>
          <w:p w14:paraId="3D8815E7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Опрос, защита практических и самостоятельных работ, тестирование, контрольные работы по темам МДК, зачет, экзамен (квалификационный).</w:t>
            </w:r>
          </w:p>
        </w:tc>
      </w:tr>
      <w:tr w:rsidR="00FF5E16" w:rsidRPr="009A3E44" w14:paraId="7427C7F4" w14:textId="77777777" w:rsidTr="00FC384A">
        <w:trPr>
          <w:trHeight w:val="698"/>
        </w:trPr>
        <w:tc>
          <w:tcPr>
            <w:tcW w:w="3858" w:type="dxa"/>
          </w:tcPr>
          <w:p w14:paraId="787A2702" w14:textId="77777777" w:rsidR="00FF5E16" w:rsidRPr="009A3E44" w:rsidRDefault="00FF5E16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Style w:val="af2"/>
                <w:rFonts w:ascii="Times New Roman" w:hAnsi="Times New Roman"/>
                <w:i w:val="0"/>
                <w:sz w:val="24"/>
                <w:szCs w:val="24"/>
              </w:rPr>
              <w:lastRenderedPageBreak/>
              <w:t>ПК 4.4 Проводить контроль и анализ информации об активах и финансового положения организации, ее платежеспособности и доходности</w:t>
            </w:r>
          </w:p>
        </w:tc>
        <w:tc>
          <w:tcPr>
            <w:tcW w:w="2677" w:type="dxa"/>
            <w:vAlign w:val="center"/>
          </w:tcPr>
          <w:p w14:paraId="01377862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основных коэффициентов ликвидности, платежеспособности, рентабельности, интерпретировать их, давать обоснованные рекомендации по их оптимизации.</w:t>
            </w:r>
          </w:p>
        </w:tc>
        <w:tc>
          <w:tcPr>
            <w:tcW w:w="3779" w:type="dxa"/>
            <w:vAlign w:val="center"/>
          </w:tcPr>
          <w:p w14:paraId="4811F66E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Опрос, защита практических и самостоятельных работ, тестирование, контрольные работы по темам МДК, зачет, экзамен (квалификационный).</w:t>
            </w:r>
          </w:p>
        </w:tc>
      </w:tr>
      <w:tr w:rsidR="00FF5E16" w:rsidRPr="009A3E44" w14:paraId="75D3D157" w14:textId="77777777" w:rsidTr="00FC384A">
        <w:trPr>
          <w:trHeight w:val="698"/>
        </w:trPr>
        <w:tc>
          <w:tcPr>
            <w:tcW w:w="3858" w:type="dxa"/>
          </w:tcPr>
          <w:p w14:paraId="352ED9D2" w14:textId="77777777" w:rsidR="00FF5E16" w:rsidRPr="009A3E44" w:rsidRDefault="00FF5E16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Style w:val="af2"/>
                <w:rFonts w:ascii="Times New Roman" w:hAnsi="Times New Roman"/>
                <w:i w:val="0"/>
                <w:sz w:val="24"/>
                <w:szCs w:val="24"/>
              </w:rPr>
              <w:t>ПК 4.5 Принимать участие в составлении бизнес-плана</w:t>
            </w:r>
          </w:p>
        </w:tc>
        <w:tc>
          <w:tcPr>
            <w:tcW w:w="2677" w:type="dxa"/>
            <w:vAlign w:val="center"/>
          </w:tcPr>
          <w:p w14:paraId="616722A1" w14:textId="77777777" w:rsidR="00FF5E16" w:rsidRPr="009A3E44" w:rsidRDefault="00FF5E16" w:rsidP="00FC384A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и интерпретация показателей эффективности использования основных и оборотных средств компании, показателей структуры, состояния, движения кадров экономического субъекта, определение себестоимости продукции, определение показателей качества продукции, определение относительных и абсолютных показателей эффективности инвестиций.</w:t>
            </w:r>
          </w:p>
        </w:tc>
        <w:tc>
          <w:tcPr>
            <w:tcW w:w="3779" w:type="dxa"/>
            <w:vAlign w:val="center"/>
          </w:tcPr>
          <w:p w14:paraId="4CA8766B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Опрос, защита практических и самостоятельных работ, тестирование, контрольные работы по темам МДК, зачет, экзамен (квалификационный).</w:t>
            </w:r>
          </w:p>
        </w:tc>
      </w:tr>
      <w:tr w:rsidR="00FF5E16" w:rsidRPr="009A3E44" w14:paraId="755F1B56" w14:textId="77777777" w:rsidTr="00FC384A">
        <w:trPr>
          <w:trHeight w:val="698"/>
        </w:trPr>
        <w:tc>
          <w:tcPr>
            <w:tcW w:w="3858" w:type="dxa"/>
          </w:tcPr>
          <w:p w14:paraId="5A12FB14" w14:textId="77777777" w:rsidR="00FF5E16" w:rsidRPr="009A3E44" w:rsidRDefault="00FF5E16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Style w:val="af2"/>
                <w:rFonts w:ascii="Times New Roman" w:hAnsi="Times New Roman"/>
                <w:i w:val="0"/>
                <w:sz w:val="24"/>
                <w:szCs w:val="24"/>
              </w:rPr>
              <w:t>ПК 4.6 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</w:t>
            </w:r>
          </w:p>
        </w:tc>
        <w:tc>
          <w:tcPr>
            <w:tcW w:w="2677" w:type="dxa"/>
            <w:vAlign w:val="center"/>
          </w:tcPr>
          <w:p w14:paraId="25370D80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Умения:</w:t>
            </w:r>
          </w:p>
          <w:p w14:paraId="4C0DBC2B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- рассчитывать показатели, характеризующие финансовое состояние; </w:t>
            </w:r>
          </w:p>
          <w:p w14:paraId="45F8A133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- осуществлять анализ информации, полученной в ходе проведения контрольных процедур;</w:t>
            </w:r>
          </w:p>
          <w:p w14:paraId="6E4D0AB9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- проводить расчет и оценку рисков. </w:t>
            </w:r>
          </w:p>
        </w:tc>
        <w:tc>
          <w:tcPr>
            <w:tcW w:w="3779" w:type="dxa"/>
            <w:vAlign w:val="center"/>
          </w:tcPr>
          <w:p w14:paraId="1CA15C50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Опрос, защита практических и самостоятельных работ, тестирование, контрольные работы по темам МДК, зачет, экзамен (квалификационный).</w:t>
            </w:r>
          </w:p>
        </w:tc>
      </w:tr>
      <w:tr w:rsidR="00FF5E16" w:rsidRPr="009A3E44" w14:paraId="4F5F2AAA" w14:textId="77777777" w:rsidTr="00FC384A">
        <w:trPr>
          <w:trHeight w:val="698"/>
        </w:trPr>
        <w:tc>
          <w:tcPr>
            <w:tcW w:w="3858" w:type="dxa"/>
          </w:tcPr>
          <w:p w14:paraId="5CA8ADDF" w14:textId="77777777" w:rsidR="00FF5E16" w:rsidRPr="009A3E44" w:rsidRDefault="00FF5E16" w:rsidP="00FC384A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lastRenderedPageBreak/>
              <w:t>ПК 4.7 Проводить мониторинг устранения менеджментом выявленных нарушений, недостатков и рисков</w:t>
            </w:r>
          </w:p>
        </w:tc>
        <w:tc>
          <w:tcPr>
            <w:tcW w:w="2677" w:type="dxa"/>
            <w:vAlign w:val="center"/>
          </w:tcPr>
          <w:p w14:paraId="4E233920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Умения:</w:t>
            </w:r>
          </w:p>
          <w:p w14:paraId="385356CB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- проводить анализ результатов принятых управленческих решений с целью выявления влияния факторов риска и выявленных недостатков на перспективные направления  деятельности экономического субъекта.</w:t>
            </w:r>
          </w:p>
        </w:tc>
        <w:tc>
          <w:tcPr>
            <w:tcW w:w="3779" w:type="dxa"/>
            <w:vAlign w:val="center"/>
          </w:tcPr>
          <w:p w14:paraId="70357F3D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Зачет по производственной практике по профилю специальности</w:t>
            </w:r>
          </w:p>
        </w:tc>
      </w:tr>
    </w:tbl>
    <w:p w14:paraId="44D19A96" w14:textId="77777777" w:rsidR="00197E6E" w:rsidRDefault="00197E6E" w:rsidP="00FC384A"/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7"/>
        <w:gridCol w:w="2552"/>
        <w:gridCol w:w="5952"/>
      </w:tblGrid>
      <w:tr w:rsidR="00EB68E0" w:rsidRPr="0070310B" w14:paraId="67E0898D" w14:textId="77777777" w:rsidTr="00EB68E0">
        <w:trPr>
          <w:cantSplit/>
          <w:trHeight w:val="817"/>
          <w:jc w:val="center"/>
        </w:trPr>
        <w:tc>
          <w:tcPr>
            <w:tcW w:w="1347" w:type="dxa"/>
          </w:tcPr>
          <w:p w14:paraId="13BEA016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310B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14:paraId="13101FB2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310B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2" w:type="dxa"/>
          </w:tcPr>
          <w:p w14:paraId="6C9CAFE0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310B">
              <w:rPr>
                <w:rFonts w:ascii="Times New Roman" w:hAnsi="Times New Roman"/>
                <w:b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52" w:type="dxa"/>
          </w:tcPr>
          <w:p w14:paraId="521417C4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310B">
              <w:rPr>
                <w:rFonts w:ascii="Times New Roman" w:hAnsi="Times New Roman"/>
                <w:b/>
                <w:sz w:val="24"/>
                <w:szCs w:val="24"/>
              </w:rPr>
              <w:t>Знания, умения</w:t>
            </w:r>
          </w:p>
        </w:tc>
      </w:tr>
      <w:tr w:rsidR="00EB68E0" w:rsidRPr="0070310B" w14:paraId="47A986AB" w14:textId="77777777" w:rsidTr="00EB68E0">
        <w:trPr>
          <w:cantSplit/>
          <w:trHeight w:val="1895"/>
          <w:jc w:val="center"/>
        </w:trPr>
        <w:tc>
          <w:tcPr>
            <w:tcW w:w="1347" w:type="dxa"/>
            <w:vMerge w:val="restart"/>
          </w:tcPr>
          <w:p w14:paraId="2C09CDC6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2552" w:type="dxa"/>
            <w:vMerge w:val="restart"/>
          </w:tcPr>
          <w:p w14:paraId="0F27FFD2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952" w:type="dxa"/>
            <w:shd w:val="clear" w:color="auto" w:fill="auto"/>
          </w:tcPr>
          <w:p w14:paraId="0C8DDB6E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3927D105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распознавать задачу и/или проблему в профессиональном и/или социальном контексте;</w:t>
            </w:r>
          </w:p>
          <w:p w14:paraId="478A8049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14:paraId="276857B3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определять этапы решения задачи; </w:t>
            </w:r>
          </w:p>
          <w:p w14:paraId="68F92612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39367BA6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составить план действия; </w:t>
            </w:r>
          </w:p>
          <w:p w14:paraId="7A32537C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 определить необходимые ресурсы;</w:t>
            </w:r>
          </w:p>
          <w:p w14:paraId="77B9C77C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14:paraId="2D26E199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EB68E0" w:rsidRPr="0070310B" w14:paraId="0F3DB441" w14:textId="77777777" w:rsidTr="00EB68E0">
        <w:trPr>
          <w:cantSplit/>
          <w:trHeight w:val="2330"/>
          <w:jc w:val="center"/>
        </w:trPr>
        <w:tc>
          <w:tcPr>
            <w:tcW w:w="1347" w:type="dxa"/>
            <w:vMerge/>
          </w:tcPr>
          <w:p w14:paraId="4DA03107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585AA65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43E697CB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005A1BF2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14:paraId="1BEEB42F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2F833B6E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14:paraId="588BB058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14:paraId="01F90174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структуру плана для решения задач; </w:t>
            </w:r>
          </w:p>
          <w:p w14:paraId="48B97EAE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EB68E0" w:rsidRPr="0070310B" w14:paraId="7D9E5A81" w14:textId="77777777" w:rsidTr="00EB68E0">
        <w:trPr>
          <w:cantSplit/>
          <w:trHeight w:val="1895"/>
          <w:jc w:val="center"/>
        </w:trPr>
        <w:tc>
          <w:tcPr>
            <w:tcW w:w="1347" w:type="dxa"/>
            <w:vMerge w:val="restart"/>
          </w:tcPr>
          <w:p w14:paraId="4D38E054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2552" w:type="dxa"/>
            <w:vMerge w:val="restart"/>
          </w:tcPr>
          <w:p w14:paraId="1A02D1A2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7930E287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636F5B76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4214B8F9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определять задачи для поиска информации; </w:t>
            </w:r>
          </w:p>
          <w:p w14:paraId="30091302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14:paraId="672AF271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планировать процесс поиска; </w:t>
            </w:r>
          </w:p>
          <w:p w14:paraId="75A3B429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структурировать получаемую информацию; </w:t>
            </w:r>
          </w:p>
          <w:p w14:paraId="2443844E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14:paraId="4D375E1B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14:paraId="60220D5F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 - оформлять результаты поиска</w:t>
            </w:r>
          </w:p>
          <w:p w14:paraId="1567CE01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задач; </w:t>
            </w:r>
          </w:p>
          <w:p w14:paraId="4A56C3B2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использовать современное программное обеспечение</w:t>
            </w:r>
          </w:p>
        </w:tc>
      </w:tr>
      <w:tr w:rsidR="00EB68E0" w:rsidRPr="0070310B" w14:paraId="651BEB32" w14:textId="77777777" w:rsidTr="00EB68E0">
        <w:trPr>
          <w:cantSplit/>
          <w:trHeight w:val="1132"/>
          <w:jc w:val="center"/>
        </w:trPr>
        <w:tc>
          <w:tcPr>
            <w:tcW w:w="1347" w:type="dxa"/>
            <w:vMerge/>
          </w:tcPr>
          <w:p w14:paraId="3F02F4B5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6F72A8AE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1CBE0EC1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4248B930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номенклатура информационных источников, применяемых в профессиональной деятельности; </w:t>
            </w:r>
          </w:p>
          <w:p w14:paraId="7AF52D51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приемы структурирования информации; </w:t>
            </w:r>
          </w:p>
          <w:p w14:paraId="2AD87630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формат оформления результатов поиска информации</w:t>
            </w:r>
          </w:p>
          <w:p w14:paraId="4D3AC95B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современные средства и устройства информатизации; </w:t>
            </w:r>
          </w:p>
          <w:p w14:paraId="634B918E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порядок применения средств информатизации и программного обеспечения в профессиональной деятельности</w:t>
            </w:r>
          </w:p>
        </w:tc>
      </w:tr>
      <w:tr w:rsidR="00EB68E0" w:rsidRPr="0070310B" w14:paraId="05FFB4C8" w14:textId="77777777" w:rsidTr="00EB68E0">
        <w:trPr>
          <w:cantSplit/>
          <w:trHeight w:val="1140"/>
          <w:jc w:val="center"/>
        </w:trPr>
        <w:tc>
          <w:tcPr>
            <w:tcW w:w="1347" w:type="dxa"/>
            <w:vMerge w:val="restart"/>
          </w:tcPr>
          <w:p w14:paraId="7B1ACB9B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2552" w:type="dxa"/>
            <w:vMerge w:val="restart"/>
          </w:tcPr>
          <w:p w14:paraId="4E01EF78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3B4CB9AB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097B9E41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6672E1E0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определять актуальность нормативно-правовой документации в профессиональной деятельности; </w:t>
            </w:r>
          </w:p>
          <w:p w14:paraId="60504C67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применять современную научную профессиональную терминологию; </w:t>
            </w:r>
          </w:p>
          <w:p w14:paraId="038FF931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определять и выстраивать траектории профессионального развития и самообразования;</w:t>
            </w:r>
          </w:p>
          <w:p w14:paraId="4557843F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выявлять достоинства и недостатки коммерческой идеи; </w:t>
            </w:r>
          </w:p>
          <w:p w14:paraId="49794E9C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оформлять бизнес-план; </w:t>
            </w:r>
          </w:p>
          <w:p w14:paraId="4DC99BD3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определять инвестиционную привлекательность коммерческих идей в рамках профессиональной деятельности; </w:t>
            </w:r>
          </w:p>
          <w:p w14:paraId="4A6BCFBC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презентовать бизнес-идею;</w:t>
            </w:r>
          </w:p>
          <w:p w14:paraId="250D3039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определять источники финансирования предпринимательской деятельности.</w:t>
            </w:r>
          </w:p>
        </w:tc>
      </w:tr>
      <w:tr w:rsidR="00EB68E0" w:rsidRPr="0070310B" w14:paraId="0AFAA475" w14:textId="77777777" w:rsidTr="00EB68E0">
        <w:trPr>
          <w:cantSplit/>
          <w:trHeight w:val="1172"/>
          <w:jc w:val="center"/>
        </w:trPr>
        <w:tc>
          <w:tcPr>
            <w:tcW w:w="1347" w:type="dxa"/>
            <w:vMerge/>
          </w:tcPr>
          <w:p w14:paraId="3DC7075E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7726928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1B38EC5D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71D0748A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содержание актуальной нормативно-правовой документации; </w:t>
            </w:r>
          </w:p>
          <w:p w14:paraId="6513BA48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14:paraId="40DE4894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14:paraId="2A93293D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основы предпринимательской деятельности; </w:t>
            </w:r>
          </w:p>
          <w:p w14:paraId="6AA1C9F9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основы финансовой грамотности; </w:t>
            </w:r>
          </w:p>
          <w:p w14:paraId="5BCE33DE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правила разработки бизнес-планов; </w:t>
            </w:r>
          </w:p>
          <w:p w14:paraId="10A8A065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порядок выстраивания презентации; </w:t>
            </w:r>
          </w:p>
          <w:p w14:paraId="301E06E1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кредитные банковские продукты</w:t>
            </w:r>
          </w:p>
        </w:tc>
      </w:tr>
      <w:tr w:rsidR="00EB68E0" w:rsidRPr="0070310B" w14:paraId="43111991" w14:textId="77777777" w:rsidTr="00EB68E0">
        <w:trPr>
          <w:cantSplit/>
          <w:trHeight w:val="509"/>
          <w:jc w:val="center"/>
        </w:trPr>
        <w:tc>
          <w:tcPr>
            <w:tcW w:w="1347" w:type="dxa"/>
            <w:vMerge w:val="restart"/>
          </w:tcPr>
          <w:p w14:paraId="4C83D141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  <w:vMerge w:val="restart"/>
          </w:tcPr>
          <w:p w14:paraId="77FF7FA7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952" w:type="dxa"/>
          </w:tcPr>
          <w:p w14:paraId="1FD13017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372EB71A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организовывать работу коллектива и команды;</w:t>
            </w:r>
          </w:p>
          <w:p w14:paraId="163324A2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</w:tr>
      <w:tr w:rsidR="00EB68E0" w:rsidRPr="0070310B" w14:paraId="4496D0D6" w14:textId="77777777" w:rsidTr="00EB68E0">
        <w:trPr>
          <w:cantSplit/>
          <w:trHeight w:val="991"/>
          <w:jc w:val="center"/>
        </w:trPr>
        <w:tc>
          <w:tcPr>
            <w:tcW w:w="1347" w:type="dxa"/>
            <w:vMerge/>
          </w:tcPr>
          <w:p w14:paraId="020EAACB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07BADC6E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26A721A9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74C3159E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14:paraId="7B21390E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основы проектной деятельности</w:t>
            </w:r>
          </w:p>
        </w:tc>
      </w:tr>
      <w:tr w:rsidR="00EB68E0" w:rsidRPr="0070310B" w14:paraId="40F901B3" w14:textId="77777777" w:rsidTr="00EB68E0">
        <w:trPr>
          <w:cantSplit/>
          <w:trHeight w:val="1002"/>
          <w:jc w:val="center"/>
        </w:trPr>
        <w:tc>
          <w:tcPr>
            <w:tcW w:w="1347" w:type="dxa"/>
            <w:vMerge w:val="restart"/>
          </w:tcPr>
          <w:p w14:paraId="68D67A3B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2552" w:type="dxa"/>
            <w:vMerge w:val="restart"/>
          </w:tcPr>
          <w:p w14:paraId="071C1722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Осуществлять устную и письменную коммуникацию на государственном языке Российской </w:t>
            </w:r>
            <w:r w:rsidRPr="0070310B">
              <w:rPr>
                <w:rFonts w:ascii="Times New Roman" w:hAnsi="Times New Roman"/>
                <w:sz w:val="24"/>
                <w:szCs w:val="24"/>
              </w:rPr>
              <w:lastRenderedPageBreak/>
              <w:t>Федерации с учетом особенностей социального и культурного контекста</w:t>
            </w:r>
          </w:p>
        </w:tc>
        <w:tc>
          <w:tcPr>
            <w:tcW w:w="5952" w:type="dxa"/>
          </w:tcPr>
          <w:p w14:paraId="5BB023D4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Умения: </w:t>
            </w:r>
          </w:p>
          <w:p w14:paraId="0F5B69DD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EB68E0" w:rsidRPr="0070310B" w14:paraId="7252FB9E" w14:textId="77777777" w:rsidTr="00EB68E0">
        <w:trPr>
          <w:cantSplit/>
          <w:trHeight w:val="1121"/>
          <w:jc w:val="center"/>
        </w:trPr>
        <w:tc>
          <w:tcPr>
            <w:tcW w:w="1347" w:type="dxa"/>
            <w:vMerge/>
          </w:tcPr>
          <w:p w14:paraId="2BC315A2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7621A703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04112304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20790CEC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особенности социального и культурного контекста;</w:t>
            </w:r>
          </w:p>
          <w:p w14:paraId="5EF1839D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EB68E0" w:rsidRPr="0070310B" w14:paraId="140D150D" w14:textId="77777777" w:rsidTr="00EB68E0">
        <w:trPr>
          <w:cantSplit/>
          <w:trHeight w:val="615"/>
          <w:jc w:val="center"/>
        </w:trPr>
        <w:tc>
          <w:tcPr>
            <w:tcW w:w="1347" w:type="dxa"/>
            <w:vMerge w:val="restart"/>
            <w:shd w:val="clear" w:color="auto" w:fill="auto"/>
          </w:tcPr>
          <w:p w14:paraId="748BD794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lastRenderedPageBreak/>
              <w:t>ОК 06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3DA3A48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  <w:tc>
          <w:tcPr>
            <w:tcW w:w="5952" w:type="dxa"/>
            <w:shd w:val="clear" w:color="auto" w:fill="auto"/>
          </w:tcPr>
          <w:p w14:paraId="55FABD30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0F38BCE6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описывать значимость своей профессии (специальности);</w:t>
            </w:r>
          </w:p>
          <w:p w14:paraId="0EB36A98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применять стандарты антикоррупционного поведения</w:t>
            </w:r>
          </w:p>
        </w:tc>
      </w:tr>
      <w:tr w:rsidR="00EB68E0" w:rsidRPr="0070310B" w14:paraId="553D9CAA" w14:textId="77777777" w:rsidTr="00EB68E0">
        <w:trPr>
          <w:cantSplit/>
          <w:trHeight w:val="1138"/>
          <w:jc w:val="center"/>
        </w:trPr>
        <w:tc>
          <w:tcPr>
            <w:tcW w:w="1347" w:type="dxa"/>
            <w:vMerge/>
          </w:tcPr>
          <w:p w14:paraId="54ED404E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CC8CD19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2E710CFA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420BA4F1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сущность гражданско-патриотической позиции, общечеловеческих ценностей; </w:t>
            </w:r>
          </w:p>
          <w:p w14:paraId="53C38E63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значимость профессиональной деятельности по профессии (специальности); </w:t>
            </w:r>
          </w:p>
          <w:p w14:paraId="103A47D5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стандарты антикоррупционного поведения и последствия его нарушения</w:t>
            </w:r>
          </w:p>
          <w:p w14:paraId="26E25E05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8E0" w:rsidRPr="0070310B" w14:paraId="0447216B" w14:textId="77777777" w:rsidTr="00EB68E0">
        <w:trPr>
          <w:cantSplit/>
          <w:trHeight w:val="982"/>
          <w:jc w:val="center"/>
        </w:trPr>
        <w:tc>
          <w:tcPr>
            <w:tcW w:w="1347" w:type="dxa"/>
            <w:vMerge w:val="restart"/>
          </w:tcPr>
          <w:p w14:paraId="37AFFE19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2552" w:type="dxa"/>
            <w:vMerge w:val="restart"/>
          </w:tcPr>
          <w:p w14:paraId="75B3E4D6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  <w:tc>
          <w:tcPr>
            <w:tcW w:w="5952" w:type="dxa"/>
          </w:tcPr>
          <w:p w14:paraId="115EEB31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01717D9D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соблюдать нормы экологической безопасности; </w:t>
            </w:r>
          </w:p>
          <w:p w14:paraId="79EC9618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определять направления ресурсосбережения в рамках профессиональной деятельности по профессии (специальности)</w:t>
            </w:r>
          </w:p>
        </w:tc>
      </w:tr>
      <w:tr w:rsidR="00EB68E0" w:rsidRPr="0070310B" w14:paraId="54879FB9" w14:textId="77777777" w:rsidTr="00EB68E0">
        <w:trPr>
          <w:cantSplit/>
          <w:trHeight w:val="1228"/>
          <w:jc w:val="center"/>
        </w:trPr>
        <w:tc>
          <w:tcPr>
            <w:tcW w:w="1347" w:type="dxa"/>
            <w:vMerge/>
          </w:tcPr>
          <w:p w14:paraId="37D9A6EA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33E53CD2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7C5B07A5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4B415075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-правила экологической безопасности при ведении профессиональной деятельности; </w:t>
            </w:r>
          </w:p>
          <w:p w14:paraId="23B87ABD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основные ресурсы, задействованные в профессиональной деятельности; </w:t>
            </w:r>
          </w:p>
          <w:p w14:paraId="77495D27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-пути обеспечения ресурсосбережения</w:t>
            </w:r>
          </w:p>
        </w:tc>
      </w:tr>
      <w:tr w:rsidR="00EB68E0" w:rsidRPr="0070310B" w14:paraId="12189F0C" w14:textId="77777777" w:rsidTr="00EB68E0">
        <w:trPr>
          <w:cantSplit/>
          <w:trHeight w:val="1267"/>
          <w:jc w:val="center"/>
        </w:trPr>
        <w:tc>
          <w:tcPr>
            <w:tcW w:w="1347" w:type="dxa"/>
            <w:vMerge w:val="restart"/>
          </w:tcPr>
          <w:p w14:paraId="72074E1A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ОК 08</w:t>
            </w:r>
          </w:p>
        </w:tc>
        <w:tc>
          <w:tcPr>
            <w:tcW w:w="2552" w:type="dxa"/>
            <w:vMerge w:val="restart"/>
          </w:tcPr>
          <w:p w14:paraId="1D4C29BE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</w:t>
            </w:r>
            <w:r w:rsidRPr="0070310B">
              <w:rPr>
                <w:rFonts w:ascii="Times New Roman" w:hAnsi="Times New Roman"/>
                <w:sz w:val="24"/>
                <w:szCs w:val="24"/>
              </w:rPr>
              <w:lastRenderedPageBreak/>
              <w:t>необходимого уровня физической подготовленности.</w:t>
            </w:r>
          </w:p>
        </w:tc>
        <w:tc>
          <w:tcPr>
            <w:tcW w:w="5952" w:type="dxa"/>
          </w:tcPr>
          <w:p w14:paraId="0DEA1FE4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Умения: </w:t>
            </w:r>
          </w:p>
          <w:p w14:paraId="69D61457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54D73561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 применять рациональные приемы двигательных функций в профессиональной деятельности; </w:t>
            </w:r>
          </w:p>
          <w:p w14:paraId="5F27BA08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</w:tr>
      <w:tr w:rsidR="00EB68E0" w:rsidRPr="0070310B" w14:paraId="11B0D7C5" w14:textId="77777777" w:rsidTr="00EB68E0">
        <w:trPr>
          <w:cantSplit/>
          <w:trHeight w:val="1430"/>
          <w:jc w:val="center"/>
        </w:trPr>
        <w:tc>
          <w:tcPr>
            <w:tcW w:w="1347" w:type="dxa"/>
            <w:vMerge/>
          </w:tcPr>
          <w:p w14:paraId="559A568A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CF6DB67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454BCE24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08301F1C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-роль физической культуры в общекультурном, профессиональном и социальном развитии человека; </w:t>
            </w:r>
          </w:p>
          <w:p w14:paraId="39263B75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основы здорового образа жизни; - условия профессиональной деятельности и зоны риска физического здоровья для профессии (специальности); </w:t>
            </w:r>
          </w:p>
          <w:p w14:paraId="0AC3B985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средства профилактики перенапряжения</w:t>
            </w:r>
          </w:p>
        </w:tc>
      </w:tr>
      <w:tr w:rsidR="00EB68E0" w:rsidRPr="0070310B" w14:paraId="29221FFB" w14:textId="77777777" w:rsidTr="00EB68E0">
        <w:trPr>
          <w:cantSplit/>
          <w:trHeight w:val="983"/>
          <w:jc w:val="center"/>
        </w:trPr>
        <w:tc>
          <w:tcPr>
            <w:tcW w:w="1347" w:type="dxa"/>
            <w:vMerge w:val="restart"/>
          </w:tcPr>
          <w:p w14:paraId="485259BD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lastRenderedPageBreak/>
              <w:t>ОК 09</w:t>
            </w:r>
          </w:p>
        </w:tc>
        <w:tc>
          <w:tcPr>
            <w:tcW w:w="2552" w:type="dxa"/>
            <w:vMerge w:val="restart"/>
          </w:tcPr>
          <w:p w14:paraId="1A4971D7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5952" w:type="dxa"/>
          </w:tcPr>
          <w:p w14:paraId="0EA11834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552A4739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51FB48B9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участвовать в диалогах на знакомые общие и профессиональные темы; </w:t>
            </w:r>
          </w:p>
          <w:p w14:paraId="3021B414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14:paraId="18063910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кратко обосновывать и объяснить свои действия (текущие и планируемые);</w:t>
            </w:r>
          </w:p>
          <w:p w14:paraId="41C7CD77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</w:tr>
      <w:tr w:rsidR="00EB68E0" w:rsidRPr="0070310B" w14:paraId="3322521F" w14:textId="77777777" w:rsidTr="00EB68E0">
        <w:trPr>
          <w:cantSplit/>
          <w:trHeight w:val="956"/>
          <w:jc w:val="center"/>
        </w:trPr>
        <w:tc>
          <w:tcPr>
            <w:tcW w:w="1347" w:type="dxa"/>
            <w:vMerge/>
          </w:tcPr>
          <w:p w14:paraId="1D319A2E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2F4A0D1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4DCA3E0D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62BB678A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14:paraId="4A800BC6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основные общеупотребительные глаголы (бытовая и профессиональная лексика);</w:t>
            </w:r>
          </w:p>
          <w:p w14:paraId="2D508153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14:paraId="047E1131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 - особенности произношения; </w:t>
            </w:r>
          </w:p>
          <w:p w14:paraId="73663594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</w:tbl>
    <w:p w14:paraId="4DC12409" w14:textId="77777777" w:rsidR="00587521" w:rsidRDefault="00587521" w:rsidP="00FC384A"/>
    <w:sectPr w:rsidR="00587521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D24BAE" w14:textId="77777777" w:rsidR="00EB68E0" w:rsidRDefault="00EB68E0" w:rsidP="00FF5E16">
      <w:pPr>
        <w:spacing w:after="0" w:line="240" w:lineRule="auto"/>
      </w:pPr>
      <w:r>
        <w:separator/>
      </w:r>
    </w:p>
  </w:endnote>
  <w:endnote w:type="continuationSeparator" w:id="0">
    <w:p w14:paraId="37E3B0B5" w14:textId="77777777" w:rsidR="00EB68E0" w:rsidRDefault="00EB68E0" w:rsidP="00FF5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494F66" w14:textId="77777777" w:rsidR="00EB68E0" w:rsidRDefault="00EB68E0" w:rsidP="00BD37D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D77C676" w14:textId="77777777" w:rsidR="00EB68E0" w:rsidRDefault="00EB68E0" w:rsidP="00BD37DA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075932" w14:textId="19C17A5A" w:rsidR="00EB68E0" w:rsidRDefault="00EB68E0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C4233B">
      <w:rPr>
        <w:noProof/>
      </w:rPr>
      <w:t>4</w:t>
    </w:r>
    <w:r>
      <w:fldChar w:fldCharType="end"/>
    </w:r>
  </w:p>
  <w:p w14:paraId="38F5C74E" w14:textId="77777777" w:rsidR="00EB68E0" w:rsidRDefault="00EB68E0" w:rsidP="00BD37DA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D4F48" w14:textId="77777777" w:rsidR="00EB68E0" w:rsidRDefault="00EB68E0">
    <w:pPr>
      <w:pStyle w:val="a7"/>
      <w:jc w:val="center"/>
    </w:pPr>
  </w:p>
  <w:p w14:paraId="0B975BCB" w14:textId="77777777" w:rsidR="00EB68E0" w:rsidRDefault="00EB68E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60C222" w14:textId="77777777" w:rsidR="00EB68E0" w:rsidRDefault="00EB68E0" w:rsidP="00FF5E16">
      <w:pPr>
        <w:spacing w:after="0" w:line="240" w:lineRule="auto"/>
      </w:pPr>
      <w:r>
        <w:separator/>
      </w:r>
    </w:p>
  </w:footnote>
  <w:footnote w:type="continuationSeparator" w:id="0">
    <w:p w14:paraId="7935B445" w14:textId="77777777" w:rsidR="00EB68E0" w:rsidRDefault="00EB68E0" w:rsidP="00FF5E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894EE873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firstLine="0"/>
      </w:pPr>
      <w:rPr>
        <w:rFonts w:ascii="Times New Roman" w:eastAsia="Arial Unicode MS" w:hAnsi="Times New Roman" w:hint="default"/>
        <w:b/>
        <w:position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360"/>
      </w:pPr>
      <w:rPr>
        <w:rFonts w:ascii="Times New Roman" w:eastAsia="Arial Unicode MS" w:hAnsi="Times New Roman" w:hint="default"/>
        <w:b/>
        <w:position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720"/>
      </w:pPr>
      <w:rPr>
        <w:rFonts w:ascii="Times New Roman" w:eastAsia="Arial Unicode MS" w:hAnsi="Times New Roman" w:hint="default"/>
        <w:b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1080"/>
      </w:pPr>
      <w:rPr>
        <w:rFonts w:ascii="Times New Roman" w:eastAsia="Arial Unicode MS" w:hAnsi="Times New Roman" w:hint="default"/>
        <w:b/>
        <w:position w:val="0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1440"/>
      </w:pPr>
      <w:rPr>
        <w:rFonts w:ascii="Times New Roman" w:eastAsia="Arial Unicode MS" w:hAnsi="Times New Roman" w:hint="default"/>
        <w:b/>
        <w:position w:val="0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firstLine="1800"/>
      </w:pPr>
      <w:rPr>
        <w:rFonts w:ascii="Times New Roman" w:eastAsia="Arial Unicode MS" w:hAnsi="Times New Roman" w:hint="default"/>
        <w:b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2160"/>
      </w:pPr>
      <w:rPr>
        <w:rFonts w:ascii="Times New Roman" w:eastAsia="Arial Unicode MS" w:hAnsi="Times New Roman" w:hint="default"/>
        <w:b/>
        <w:position w:val="0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firstLine="2520"/>
      </w:pPr>
      <w:rPr>
        <w:rFonts w:ascii="Times New Roman" w:eastAsia="Arial Unicode MS" w:hAnsi="Times New Roman" w:hint="default"/>
        <w:b/>
        <w:position w:val="0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firstLine="2880"/>
      </w:pPr>
      <w:rPr>
        <w:rFonts w:ascii="Times New Roman" w:eastAsia="Arial Unicode MS" w:hAnsi="Times New Roman" w:hint="default"/>
        <w:b/>
        <w:position w:val="0"/>
      </w:rPr>
    </w:lvl>
  </w:abstractNum>
  <w:abstractNum w:abstractNumId="1" w15:restartNumberingAfterBreak="0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CB43D23"/>
    <w:multiLevelType w:val="multilevel"/>
    <w:tmpl w:val="E430B8B8"/>
    <w:lvl w:ilvl="0">
      <w:start w:val="1"/>
      <w:numFmt w:val="decimal"/>
      <w:pStyle w:val="a0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4" w:hanging="1800"/>
      </w:pPr>
      <w:rPr>
        <w:rFonts w:hint="default"/>
      </w:rPr>
    </w:lvl>
  </w:abstractNum>
  <w:abstractNum w:abstractNumId="7" w15:restartNumberingAfterBreak="0">
    <w:nsid w:val="2F0D44B1"/>
    <w:multiLevelType w:val="multilevel"/>
    <w:tmpl w:val="1FF07F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6B20C46"/>
    <w:multiLevelType w:val="hybridMultilevel"/>
    <w:tmpl w:val="7900977A"/>
    <w:lvl w:ilvl="0" w:tplc="454621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50DA8"/>
    <w:multiLevelType w:val="hybridMultilevel"/>
    <w:tmpl w:val="2F982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520A46"/>
    <w:multiLevelType w:val="hybridMultilevel"/>
    <w:tmpl w:val="4C4EC950"/>
    <w:lvl w:ilvl="0" w:tplc="A80A39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3A177E"/>
    <w:multiLevelType w:val="multilevel"/>
    <w:tmpl w:val="E9505F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5427FC7"/>
    <w:multiLevelType w:val="hybridMultilevel"/>
    <w:tmpl w:val="B3DCAAF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9456261"/>
    <w:multiLevelType w:val="multilevel"/>
    <w:tmpl w:val="E9505F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010C6A"/>
    <w:multiLevelType w:val="multilevel"/>
    <w:tmpl w:val="E9505F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116F48"/>
    <w:multiLevelType w:val="hybridMultilevel"/>
    <w:tmpl w:val="D684F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A2428A"/>
    <w:multiLevelType w:val="hybridMultilevel"/>
    <w:tmpl w:val="D1706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1E6ACE"/>
    <w:multiLevelType w:val="hybridMultilevel"/>
    <w:tmpl w:val="579EB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114E7D"/>
    <w:multiLevelType w:val="multilevel"/>
    <w:tmpl w:val="E9505F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511EF4"/>
    <w:multiLevelType w:val="hybridMultilevel"/>
    <w:tmpl w:val="0A14E916"/>
    <w:lvl w:ilvl="0" w:tplc="89785DA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  <w:lvlOverride w:ilvl="0">
      <w:startOverride w:val="1"/>
    </w:lvlOverride>
  </w:num>
  <w:num w:numId="3">
    <w:abstractNumId w:val="14"/>
  </w:num>
  <w:num w:numId="4">
    <w:abstractNumId w:val="17"/>
  </w:num>
  <w:num w:numId="5">
    <w:abstractNumId w:val="22"/>
  </w:num>
  <w:num w:numId="6">
    <w:abstractNumId w:val="9"/>
  </w:num>
  <w:num w:numId="7">
    <w:abstractNumId w:val="11"/>
  </w:num>
  <w:num w:numId="8">
    <w:abstractNumId w:val="12"/>
  </w:num>
  <w:num w:numId="9">
    <w:abstractNumId w:val="15"/>
  </w:num>
  <w:num w:numId="10">
    <w:abstractNumId w:val="16"/>
  </w:num>
  <w:num w:numId="11">
    <w:abstractNumId w:val="21"/>
  </w:num>
  <w:num w:numId="12">
    <w:abstractNumId w:val="7"/>
  </w:num>
  <w:num w:numId="13">
    <w:abstractNumId w:val="10"/>
  </w:num>
  <w:num w:numId="14">
    <w:abstractNumId w:val="18"/>
  </w:num>
  <w:num w:numId="15">
    <w:abstractNumId w:val="20"/>
  </w:num>
  <w:num w:numId="16">
    <w:abstractNumId w:val="4"/>
  </w:num>
  <w:num w:numId="17">
    <w:abstractNumId w:val="8"/>
  </w:num>
  <w:num w:numId="18">
    <w:abstractNumId w:val="3"/>
  </w:num>
  <w:num w:numId="19">
    <w:abstractNumId w:val="13"/>
  </w:num>
  <w:num w:numId="20">
    <w:abstractNumId w:val="5"/>
  </w:num>
  <w:num w:numId="21">
    <w:abstractNumId w:val="19"/>
  </w:num>
  <w:num w:numId="22">
    <w:abstractNumId w:val="23"/>
  </w:num>
  <w:num w:numId="23">
    <w:abstractNumId w:val="2"/>
  </w:num>
  <w:num w:numId="24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E16"/>
    <w:rsid w:val="00053BFA"/>
    <w:rsid w:val="00103566"/>
    <w:rsid w:val="00197E6E"/>
    <w:rsid w:val="00210129"/>
    <w:rsid w:val="002103CB"/>
    <w:rsid w:val="0022023A"/>
    <w:rsid w:val="002A4A95"/>
    <w:rsid w:val="002E3A46"/>
    <w:rsid w:val="0036734A"/>
    <w:rsid w:val="003C14D6"/>
    <w:rsid w:val="004C3E2E"/>
    <w:rsid w:val="004E6AC8"/>
    <w:rsid w:val="00523F97"/>
    <w:rsid w:val="00573FC5"/>
    <w:rsid w:val="00587521"/>
    <w:rsid w:val="005F1D15"/>
    <w:rsid w:val="00614B87"/>
    <w:rsid w:val="006813F5"/>
    <w:rsid w:val="006A3DA3"/>
    <w:rsid w:val="006A4FF0"/>
    <w:rsid w:val="006A6C8E"/>
    <w:rsid w:val="007059A1"/>
    <w:rsid w:val="00723490"/>
    <w:rsid w:val="007A5BEB"/>
    <w:rsid w:val="00817EFA"/>
    <w:rsid w:val="008653D6"/>
    <w:rsid w:val="008B1483"/>
    <w:rsid w:val="008E21EF"/>
    <w:rsid w:val="00931375"/>
    <w:rsid w:val="009622B2"/>
    <w:rsid w:val="00983D93"/>
    <w:rsid w:val="009E31AF"/>
    <w:rsid w:val="00B24344"/>
    <w:rsid w:val="00B527B5"/>
    <w:rsid w:val="00B7249D"/>
    <w:rsid w:val="00BD37DA"/>
    <w:rsid w:val="00C00616"/>
    <w:rsid w:val="00C046A6"/>
    <w:rsid w:val="00C4020B"/>
    <w:rsid w:val="00C4233B"/>
    <w:rsid w:val="00C5307A"/>
    <w:rsid w:val="00C56A41"/>
    <w:rsid w:val="00D23785"/>
    <w:rsid w:val="00D64C49"/>
    <w:rsid w:val="00D65304"/>
    <w:rsid w:val="00DA1A65"/>
    <w:rsid w:val="00DA2AAE"/>
    <w:rsid w:val="00DA66ED"/>
    <w:rsid w:val="00DE6ECB"/>
    <w:rsid w:val="00E32F15"/>
    <w:rsid w:val="00E937E8"/>
    <w:rsid w:val="00EB68E0"/>
    <w:rsid w:val="00EF4173"/>
    <w:rsid w:val="00F86459"/>
    <w:rsid w:val="00FA2B45"/>
    <w:rsid w:val="00FC384A"/>
    <w:rsid w:val="00FF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4C108"/>
  <w15:docId w15:val="{5A12E236-2BAB-43FC-AFE4-92E97C389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F5E1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FF5E16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1"/>
    <w:next w:val="a1"/>
    <w:link w:val="20"/>
    <w:uiPriority w:val="9"/>
    <w:qFormat/>
    <w:rsid w:val="00FF5E16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uiPriority w:val="99"/>
    <w:qFormat/>
    <w:rsid w:val="00FF5E16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1"/>
    <w:link w:val="40"/>
    <w:uiPriority w:val="99"/>
    <w:qFormat/>
    <w:rsid w:val="00FF5E1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1"/>
    <w:next w:val="a1"/>
    <w:link w:val="50"/>
    <w:uiPriority w:val="9"/>
    <w:unhideWhenUsed/>
    <w:qFormat/>
    <w:rsid w:val="00FF5E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unhideWhenUsed/>
    <w:qFormat/>
    <w:rsid w:val="00FF5E16"/>
    <w:p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0"/>
    <w:uiPriority w:val="9"/>
    <w:unhideWhenUsed/>
    <w:qFormat/>
    <w:rsid w:val="00FF5E16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0"/>
    <w:uiPriority w:val="9"/>
    <w:unhideWhenUsed/>
    <w:qFormat/>
    <w:rsid w:val="00FF5E16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uiPriority w:val="9"/>
    <w:unhideWhenUsed/>
    <w:qFormat/>
    <w:rsid w:val="00FF5E16"/>
    <w:pPr>
      <w:spacing w:before="240" w:after="60"/>
      <w:outlineLvl w:val="8"/>
    </w:pPr>
    <w:rPr>
      <w:rFonts w:ascii="Cambria" w:hAnsi="Cambri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FF5E16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2"/>
    <w:link w:val="2"/>
    <w:uiPriority w:val="9"/>
    <w:rsid w:val="00FF5E16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2"/>
    <w:link w:val="3"/>
    <w:uiPriority w:val="99"/>
    <w:rsid w:val="00FF5E16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uiPriority w:val="99"/>
    <w:rsid w:val="00FF5E1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2"/>
    <w:link w:val="5"/>
    <w:uiPriority w:val="9"/>
    <w:rsid w:val="00FF5E16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"/>
    <w:rsid w:val="00FF5E16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uiPriority w:val="9"/>
    <w:rsid w:val="00FF5E16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uiPriority w:val="9"/>
    <w:rsid w:val="00FF5E16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uiPriority w:val="9"/>
    <w:rsid w:val="00FF5E16"/>
    <w:rPr>
      <w:rFonts w:ascii="Cambria" w:eastAsia="Times New Roman" w:hAnsi="Cambria" w:cs="Times New Roman"/>
      <w:lang w:eastAsia="ru-RU"/>
    </w:rPr>
  </w:style>
  <w:style w:type="paragraph" w:styleId="a5">
    <w:name w:val="Body Text"/>
    <w:basedOn w:val="a1"/>
    <w:link w:val="a6"/>
    <w:uiPriority w:val="99"/>
    <w:qFormat/>
    <w:rsid w:val="00FF5E16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2"/>
    <w:link w:val="a5"/>
    <w:uiPriority w:val="99"/>
    <w:rsid w:val="00FF5E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1"/>
    <w:link w:val="22"/>
    <w:rsid w:val="00FF5E16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2"/>
    <w:link w:val="21"/>
    <w:rsid w:val="00FF5E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lk">
    <w:name w:val="blk"/>
    <w:rsid w:val="00FF5E16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1"/>
    <w:link w:val="a8"/>
    <w:uiPriority w:val="99"/>
    <w:rsid w:val="00FF5E1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7"/>
    <w:uiPriority w:val="99"/>
    <w:rsid w:val="00FF5E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page number"/>
    <w:uiPriority w:val="99"/>
    <w:rsid w:val="00FF5E16"/>
    <w:rPr>
      <w:rFonts w:cs="Times New Roman"/>
    </w:rPr>
  </w:style>
  <w:style w:type="paragraph" w:styleId="aa">
    <w:name w:val="Normal (Web)"/>
    <w:aliases w:val="Обычный (Web)"/>
    <w:basedOn w:val="a1"/>
    <w:link w:val="ab"/>
    <w:uiPriority w:val="99"/>
    <w:qFormat/>
    <w:rsid w:val="00FF5E16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c">
    <w:name w:val="footnote text"/>
    <w:basedOn w:val="a1"/>
    <w:link w:val="ad"/>
    <w:uiPriority w:val="99"/>
    <w:rsid w:val="00FF5E16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d">
    <w:name w:val="Текст сноски Знак"/>
    <w:basedOn w:val="a2"/>
    <w:link w:val="ac"/>
    <w:uiPriority w:val="99"/>
    <w:rsid w:val="00FF5E16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e">
    <w:name w:val="footnote reference"/>
    <w:uiPriority w:val="99"/>
    <w:rsid w:val="00FF5E16"/>
    <w:rPr>
      <w:rFonts w:cs="Times New Roman"/>
      <w:vertAlign w:val="superscript"/>
    </w:rPr>
  </w:style>
  <w:style w:type="paragraph" w:styleId="23">
    <w:name w:val="List 2"/>
    <w:basedOn w:val="a1"/>
    <w:uiPriority w:val="99"/>
    <w:rsid w:val="00FF5E16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f">
    <w:name w:val="Hyperlink"/>
    <w:uiPriority w:val="99"/>
    <w:rsid w:val="00FF5E16"/>
    <w:rPr>
      <w:rFonts w:cs="Times New Roman"/>
      <w:color w:val="0000FF"/>
      <w:u w:val="single"/>
    </w:rPr>
  </w:style>
  <w:style w:type="paragraph" w:styleId="11">
    <w:name w:val="toc 1"/>
    <w:basedOn w:val="a1"/>
    <w:next w:val="a1"/>
    <w:autoRedefine/>
    <w:uiPriority w:val="39"/>
    <w:qFormat/>
    <w:rsid w:val="00FF5E16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1"/>
    <w:next w:val="a1"/>
    <w:autoRedefine/>
    <w:uiPriority w:val="39"/>
    <w:qFormat/>
    <w:rsid w:val="00FF5E16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1"/>
    <w:next w:val="a1"/>
    <w:autoRedefine/>
    <w:uiPriority w:val="39"/>
    <w:qFormat/>
    <w:rsid w:val="00FF5E16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FF5E16"/>
    <w:rPr>
      <w:rFonts w:ascii="Times New Roman" w:hAnsi="Times New Roman"/>
      <w:sz w:val="20"/>
      <w:lang w:val="x-none" w:eastAsia="ru-RU"/>
    </w:rPr>
  </w:style>
  <w:style w:type="paragraph" w:styleId="af0">
    <w:name w:val="List Paragraph"/>
    <w:aliases w:val="Содержание. 2 уровень,List Paragraph"/>
    <w:basedOn w:val="a1"/>
    <w:link w:val="af1"/>
    <w:uiPriority w:val="1"/>
    <w:qFormat/>
    <w:rsid w:val="00FF5E16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styleId="af2">
    <w:name w:val="Emphasis"/>
    <w:uiPriority w:val="20"/>
    <w:qFormat/>
    <w:rsid w:val="00FF5E16"/>
    <w:rPr>
      <w:rFonts w:cs="Times New Roman"/>
      <w:i/>
    </w:rPr>
  </w:style>
  <w:style w:type="paragraph" w:styleId="af3">
    <w:name w:val="Balloon Text"/>
    <w:basedOn w:val="a1"/>
    <w:link w:val="af4"/>
    <w:uiPriority w:val="99"/>
    <w:rsid w:val="00FF5E16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4">
    <w:name w:val="Текст выноски Знак"/>
    <w:basedOn w:val="a2"/>
    <w:link w:val="af3"/>
    <w:uiPriority w:val="99"/>
    <w:rsid w:val="00FF5E16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customStyle="1" w:styleId="ConsPlusNormal">
    <w:name w:val="ConsPlusNormal"/>
    <w:qFormat/>
    <w:rsid w:val="00FF5E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header"/>
    <w:basedOn w:val="a1"/>
    <w:link w:val="af6"/>
    <w:uiPriority w:val="99"/>
    <w:unhideWhenUsed/>
    <w:rsid w:val="00FF5E1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6">
    <w:name w:val="Верхний колонтитул Знак"/>
    <w:basedOn w:val="a2"/>
    <w:link w:val="af5"/>
    <w:uiPriority w:val="99"/>
    <w:rsid w:val="00FF5E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10">
    <w:name w:val="Текст примечания Знак11"/>
    <w:uiPriority w:val="99"/>
    <w:rsid w:val="00FF5E16"/>
    <w:rPr>
      <w:rFonts w:cs="Times New Roman"/>
      <w:sz w:val="20"/>
      <w:szCs w:val="20"/>
    </w:rPr>
  </w:style>
  <w:style w:type="paragraph" w:styleId="af7">
    <w:name w:val="annotation text"/>
    <w:basedOn w:val="a1"/>
    <w:link w:val="af8"/>
    <w:uiPriority w:val="99"/>
    <w:unhideWhenUsed/>
    <w:rsid w:val="00FF5E16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8">
    <w:name w:val="Текст примечания Знак"/>
    <w:basedOn w:val="a2"/>
    <w:link w:val="af7"/>
    <w:uiPriority w:val="99"/>
    <w:rsid w:val="00FF5E16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12">
    <w:name w:val="Текст примечания Знак1"/>
    <w:uiPriority w:val="99"/>
    <w:rsid w:val="00FF5E16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FF5E16"/>
    <w:rPr>
      <w:rFonts w:cs="Times New Roman"/>
      <w:b/>
      <w:bCs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unhideWhenUsed/>
    <w:rsid w:val="00FF5E16"/>
    <w:rPr>
      <w:rFonts w:ascii="Times New Roman" w:hAnsi="Times New Roman"/>
      <w:b/>
      <w:bCs/>
    </w:rPr>
  </w:style>
  <w:style w:type="character" w:customStyle="1" w:styleId="afa">
    <w:name w:val="Тема примечания Знак"/>
    <w:basedOn w:val="af8"/>
    <w:link w:val="af9"/>
    <w:uiPriority w:val="99"/>
    <w:rsid w:val="00FF5E1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13">
    <w:name w:val="Тема примечания Знак1"/>
    <w:uiPriority w:val="99"/>
    <w:rsid w:val="00FF5E16"/>
    <w:rPr>
      <w:rFonts w:cs="Times New Roman"/>
      <w:b/>
      <w:bCs/>
      <w:sz w:val="20"/>
      <w:szCs w:val="20"/>
    </w:rPr>
  </w:style>
  <w:style w:type="paragraph" w:styleId="25">
    <w:name w:val="Body Text Indent 2"/>
    <w:basedOn w:val="a1"/>
    <w:link w:val="26"/>
    <w:uiPriority w:val="99"/>
    <w:rsid w:val="00FF5E16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basedOn w:val="a2"/>
    <w:link w:val="25"/>
    <w:uiPriority w:val="99"/>
    <w:rsid w:val="00FF5E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rsid w:val="00FF5E16"/>
  </w:style>
  <w:style w:type="character" w:customStyle="1" w:styleId="afb">
    <w:name w:val="Цветовое выделение"/>
    <w:uiPriority w:val="99"/>
    <w:rsid w:val="00FF5E16"/>
    <w:rPr>
      <w:b/>
      <w:color w:val="26282F"/>
    </w:rPr>
  </w:style>
  <w:style w:type="character" w:customStyle="1" w:styleId="afc">
    <w:name w:val="Гипертекстовая ссылка"/>
    <w:uiPriority w:val="99"/>
    <w:rsid w:val="00FF5E16"/>
    <w:rPr>
      <w:b/>
      <w:color w:val="106BBE"/>
    </w:rPr>
  </w:style>
  <w:style w:type="character" w:customStyle="1" w:styleId="afd">
    <w:name w:val="Активная гипертекстовая ссылка"/>
    <w:uiPriority w:val="99"/>
    <w:rsid w:val="00FF5E16"/>
    <w:rPr>
      <w:b/>
      <w:color w:val="106BBE"/>
      <w:u w:val="single"/>
    </w:rPr>
  </w:style>
  <w:style w:type="paragraph" w:customStyle="1" w:styleId="afe">
    <w:name w:val="Внимание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">
    <w:name w:val="Внимание: криминал!!"/>
    <w:basedOn w:val="afe"/>
    <w:next w:val="a1"/>
    <w:uiPriority w:val="99"/>
    <w:rsid w:val="00FF5E16"/>
  </w:style>
  <w:style w:type="paragraph" w:customStyle="1" w:styleId="aff0">
    <w:name w:val="Внимание: недобросовестность!"/>
    <w:basedOn w:val="afe"/>
    <w:next w:val="a1"/>
    <w:uiPriority w:val="99"/>
    <w:rsid w:val="00FF5E16"/>
  </w:style>
  <w:style w:type="character" w:customStyle="1" w:styleId="aff1">
    <w:name w:val="Выделение для Базового Поиска"/>
    <w:uiPriority w:val="99"/>
    <w:rsid w:val="00FF5E16"/>
    <w:rPr>
      <w:b/>
      <w:color w:val="0058A9"/>
    </w:rPr>
  </w:style>
  <w:style w:type="character" w:customStyle="1" w:styleId="aff2">
    <w:name w:val="Выделение для Базового Поиска (курсив)"/>
    <w:uiPriority w:val="99"/>
    <w:rsid w:val="00FF5E16"/>
    <w:rPr>
      <w:b/>
      <w:i/>
      <w:color w:val="0058A9"/>
    </w:rPr>
  </w:style>
  <w:style w:type="paragraph" w:customStyle="1" w:styleId="aff3">
    <w:name w:val="Дочерний элемент списка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4">
    <w:name w:val="Основное меню (преемственное)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4"/>
    <w:next w:val="a1"/>
    <w:uiPriority w:val="99"/>
    <w:rsid w:val="00FF5E16"/>
    <w:rPr>
      <w:b/>
      <w:bCs/>
      <w:color w:val="0058A9"/>
      <w:shd w:val="clear" w:color="auto" w:fill="ECE9D8"/>
    </w:rPr>
  </w:style>
  <w:style w:type="paragraph" w:customStyle="1" w:styleId="aff5">
    <w:name w:val="Заголовок группы контролов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6">
    <w:name w:val="Заголовок для информации об изменениях"/>
    <w:basedOn w:val="1"/>
    <w:next w:val="a1"/>
    <w:uiPriority w:val="99"/>
    <w:rsid w:val="00FF5E1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7">
    <w:name w:val="Заголовок распахивающейся части диалога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8">
    <w:name w:val="Заголовок своего сообщения"/>
    <w:uiPriority w:val="99"/>
    <w:rsid w:val="00FF5E16"/>
    <w:rPr>
      <w:b/>
      <w:color w:val="26282F"/>
    </w:rPr>
  </w:style>
  <w:style w:type="paragraph" w:customStyle="1" w:styleId="aff9">
    <w:name w:val="Заголовок статьи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a">
    <w:name w:val="Заголовок чужого сообщения"/>
    <w:uiPriority w:val="99"/>
    <w:rsid w:val="00FF5E16"/>
    <w:rPr>
      <w:b/>
      <w:color w:val="FF0000"/>
    </w:rPr>
  </w:style>
  <w:style w:type="paragraph" w:customStyle="1" w:styleId="affb">
    <w:name w:val="Заголовок ЭР (левое окно)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c">
    <w:name w:val="Заголовок ЭР (правое окно)"/>
    <w:basedOn w:val="affb"/>
    <w:next w:val="a1"/>
    <w:uiPriority w:val="99"/>
    <w:rsid w:val="00FF5E16"/>
    <w:pPr>
      <w:spacing w:after="0"/>
      <w:jc w:val="left"/>
    </w:pPr>
  </w:style>
  <w:style w:type="paragraph" w:customStyle="1" w:styleId="affd">
    <w:name w:val="Интерактивный заголовок"/>
    <w:basedOn w:val="14"/>
    <w:next w:val="a1"/>
    <w:uiPriority w:val="99"/>
    <w:rsid w:val="00FF5E16"/>
    <w:rPr>
      <w:u w:val="single"/>
    </w:rPr>
  </w:style>
  <w:style w:type="paragraph" w:customStyle="1" w:styleId="affe">
    <w:name w:val="Текст информации об изменениях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">
    <w:name w:val="Информация об изменениях"/>
    <w:basedOn w:val="affe"/>
    <w:next w:val="a1"/>
    <w:uiPriority w:val="99"/>
    <w:rsid w:val="00FF5E1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0">
    <w:name w:val="Текст (справка)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1">
    <w:name w:val="Комментарий"/>
    <w:basedOn w:val="afff0"/>
    <w:next w:val="a1"/>
    <w:uiPriority w:val="99"/>
    <w:rsid w:val="00FF5E1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2">
    <w:name w:val="Информация об изменениях документа"/>
    <w:basedOn w:val="afff1"/>
    <w:next w:val="a1"/>
    <w:uiPriority w:val="99"/>
    <w:rsid w:val="00FF5E16"/>
    <w:rPr>
      <w:i/>
      <w:iCs/>
    </w:rPr>
  </w:style>
  <w:style w:type="paragraph" w:customStyle="1" w:styleId="afff3">
    <w:name w:val="Текст (лев. подпись)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левый)"/>
    <w:basedOn w:val="afff3"/>
    <w:next w:val="a1"/>
    <w:uiPriority w:val="99"/>
    <w:rsid w:val="00FF5E16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6">
    <w:name w:val="Колонтитул (правый)"/>
    <w:basedOn w:val="afff5"/>
    <w:next w:val="a1"/>
    <w:uiPriority w:val="99"/>
    <w:rsid w:val="00FF5E16"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1"/>
    <w:uiPriority w:val="99"/>
    <w:rsid w:val="00FF5E16"/>
    <w:pPr>
      <w:jc w:val="left"/>
    </w:pPr>
    <w:rPr>
      <w:shd w:val="clear" w:color="auto" w:fill="FFDFE0"/>
    </w:rPr>
  </w:style>
  <w:style w:type="paragraph" w:customStyle="1" w:styleId="afff8">
    <w:name w:val="Куда обратиться?"/>
    <w:basedOn w:val="afe"/>
    <w:next w:val="a1"/>
    <w:uiPriority w:val="99"/>
    <w:rsid w:val="00FF5E16"/>
  </w:style>
  <w:style w:type="paragraph" w:customStyle="1" w:styleId="afff9">
    <w:name w:val="Моноширинный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a">
    <w:name w:val="Найденные слова"/>
    <w:uiPriority w:val="99"/>
    <w:rsid w:val="00FF5E16"/>
    <w:rPr>
      <w:b/>
      <w:color w:val="26282F"/>
      <w:shd w:val="clear" w:color="auto" w:fill="FFF580"/>
    </w:rPr>
  </w:style>
  <w:style w:type="paragraph" w:customStyle="1" w:styleId="afffb">
    <w:name w:val="Напишите нам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c">
    <w:name w:val="Не вступил в силу"/>
    <w:uiPriority w:val="99"/>
    <w:rsid w:val="00FF5E16"/>
    <w:rPr>
      <w:b/>
      <w:color w:val="000000"/>
      <w:shd w:val="clear" w:color="auto" w:fill="D8EDE8"/>
    </w:rPr>
  </w:style>
  <w:style w:type="paragraph" w:customStyle="1" w:styleId="afffd">
    <w:name w:val="Необходимые документы"/>
    <w:basedOn w:val="afe"/>
    <w:next w:val="a1"/>
    <w:uiPriority w:val="99"/>
    <w:rsid w:val="00FF5E16"/>
    <w:pPr>
      <w:ind w:firstLine="118"/>
    </w:pPr>
  </w:style>
  <w:style w:type="paragraph" w:customStyle="1" w:styleId="afffe">
    <w:name w:val="Нормальный (таблица)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">
    <w:name w:val="Таблицы (моноширинный)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0">
    <w:name w:val="Оглавление"/>
    <w:basedOn w:val="affff"/>
    <w:next w:val="a1"/>
    <w:uiPriority w:val="99"/>
    <w:rsid w:val="00FF5E16"/>
    <w:pPr>
      <w:ind w:left="140"/>
    </w:pPr>
  </w:style>
  <w:style w:type="character" w:customStyle="1" w:styleId="affff1">
    <w:name w:val="Опечатки"/>
    <w:uiPriority w:val="99"/>
    <w:rsid w:val="00FF5E16"/>
    <w:rPr>
      <w:color w:val="FF0000"/>
    </w:rPr>
  </w:style>
  <w:style w:type="paragraph" w:customStyle="1" w:styleId="affff2">
    <w:name w:val="Переменная часть"/>
    <w:basedOn w:val="aff4"/>
    <w:next w:val="a1"/>
    <w:uiPriority w:val="99"/>
    <w:rsid w:val="00FF5E16"/>
    <w:rPr>
      <w:sz w:val="18"/>
      <w:szCs w:val="18"/>
    </w:rPr>
  </w:style>
  <w:style w:type="paragraph" w:customStyle="1" w:styleId="affff3">
    <w:name w:val="Подвал для информации об изменениях"/>
    <w:basedOn w:val="1"/>
    <w:next w:val="a1"/>
    <w:uiPriority w:val="99"/>
    <w:rsid w:val="00FF5E1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4">
    <w:name w:val="Подзаголовок для информации об изменениях"/>
    <w:basedOn w:val="affe"/>
    <w:next w:val="a1"/>
    <w:uiPriority w:val="99"/>
    <w:rsid w:val="00FF5E16"/>
    <w:rPr>
      <w:b/>
      <w:bCs/>
    </w:rPr>
  </w:style>
  <w:style w:type="paragraph" w:customStyle="1" w:styleId="affff5">
    <w:name w:val="Подчёркнуный текст"/>
    <w:basedOn w:val="a1"/>
    <w:next w:val="a1"/>
    <w:uiPriority w:val="99"/>
    <w:rsid w:val="00FF5E1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6">
    <w:name w:val="Постоянная часть"/>
    <w:basedOn w:val="aff4"/>
    <w:next w:val="a1"/>
    <w:uiPriority w:val="99"/>
    <w:rsid w:val="00FF5E16"/>
    <w:rPr>
      <w:sz w:val="20"/>
      <w:szCs w:val="20"/>
    </w:rPr>
  </w:style>
  <w:style w:type="paragraph" w:customStyle="1" w:styleId="affff7">
    <w:name w:val="Прижатый влево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8">
    <w:name w:val="Пример."/>
    <w:basedOn w:val="afe"/>
    <w:next w:val="a1"/>
    <w:uiPriority w:val="99"/>
    <w:rsid w:val="00FF5E16"/>
  </w:style>
  <w:style w:type="paragraph" w:customStyle="1" w:styleId="affff9">
    <w:name w:val="Примечание."/>
    <w:basedOn w:val="afe"/>
    <w:next w:val="a1"/>
    <w:uiPriority w:val="99"/>
    <w:rsid w:val="00FF5E16"/>
  </w:style>
  <w:style w:type="character" w:customStyle="1" w:styleId="affffa">
    <w:name w:val="Продолжение ссылки"/>
    <w:uiPriority w:val="99"/>
    <w:rsid w:val="00FF5E16"/>
  </w:style>
  <w:style w:type="paragraph" w:customStyle="1" w:styleId="affffb">
    <w:name w:val="Словарная статья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равнение редакций"/>
    <w:uiPriority w:val="99"/>
    <w:rsid w:val="00FF5E16"/>
    <w:rPr>
      <w:b/>
      <w:color w:val="26282F"/>
    </w:rPr>
  </w:style>
  <w:style w:type="character" w:customStyle="1" w:styleId="affffd">
    <w:name w:val="Сравнение редакций. Добавленный фрагмент"/>
    <w:uiPriority w:val="99"/>
    <w:rsid w:val="00FF5E16"/>
    <w:rPr>
      <w:color w:val="000000"/>
      <w:shd w:val="clear" w:color="auto" w:fill="C1D7FF"/>
    </w:rPr>
  </w:style>
  <w:style w:type="character" w:customStyle="1" w:styleId="affffe">
    <w:name w:val="Сравнение редакций. Удаленный фрагмент"/>
    <w:uiPriority w:val="99"/>
    <w:rsid w:val="00FF5E16"/>
    <w:rPr>
      <w:color w:val="000000"/>
      <w:shd w:val="clear" w:color="auto" w:fill="C4C413"/>
    </w:rPr>
  </w:style>
  <w:style w:type="paragraph" w:customStyle="1" w:styleId="afffff">
    <w:name w:val="Ссылка на официальную публикацию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0">
    <w:name w:val="Ссылка на утративший силу документ"/>
    <w:uiPriority w:val="99"/>
    <w:rsid w:val="00FF5E16"/>
    <w:rPr>
      <w:b/>
      <w:color w:val="749232"/>
    </w:rPr>
  </w:style>
  <w:style w:type="paragraph" w:customStyle="1" w:styleId="afffff1">
    <w:name w:val="Текст в таблице"/>
    <w:basedOn w:val="afffe"/>
    <w:next w:val="a1"/>
    <w:uiPriority w:val="99"/>
    <w:rsid w:val="00FF5E16"/>
    <w:pPr>
      <w:ind w:firstLine="500"/>
    </w:pPr>
  </w:style>
  <w:style w:type="paragraph" w:customStyle="1" w:styleId="afffff2">
    <w:name w:val="Текст ЭР (см. также)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3">
    <w:name w:val="Технический комментарий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4">
    <w:name w:val="Утратил силу"/>
    <w:uiPriority w:val="99"/>
    <w:rsid w:val="00FF5E16"/>
    <w:rPr>
      <w:b/>
      <w:strike/>
      <w:color w:val="666600"/>
    </w:rPr>
  </w:style>
  <w:style w:type="paragraph" w:customStyle="1" w:styleId="afffff5">
    <w:name w:val="Формула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6">
    <w:name w:val="Центрированный (таблица)"/>
    <w:basedOn w:val="afffe"/>
    <w:next w:val="a1"/>
    <w:uiPriority w:val="99"/>
    <w:rsid w:val="00FF5E16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F5E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7">
    <w:name w:val="annotation reference"/>
    <w:uiPriority w:val="99"/>
    <w:unhideWhenUsed/>
    <w:rsid w:val="00FF5E16"/>
    <w:rPr>
      <w:rFonts w:cs="Times New Roman"/>
      <w:sz w:val="16"/>
    </w:rPr>
  </w:style>
  <w:style w:type="paragraph" w:styleId="41">
    <w:name w:val="toc 4"/>
    <w:basedOn w:val="a1"/>
    <w:next w:val="a1"/>
    <w:autoRedefine/>
    <w:uiPriority w:val="39"/>
    <w:rsid w:val="00FF5E16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1">
    <w:name w:val="toc 5"/>
    <w:basedOn w:val="a1"/>
    <w:next w:val="a1"/>
    <w:autoRedefine/>
    <w:uiPriority w:val="39"/>
    <w:rsid w:val="00FF5E16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1">
    <w:name w:val="toc 6"/>
    <w:basedOn w:val="a1"/>
    <w:next w:val="a1"/>
    <w:autoRedefine/>
    <w:uiPriority w:val="39"/>
    <w:rsid w:val="00FF5E16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1">
    <w:name w:val="toc 7"/>
    <w:basedOn w:val="a1"/>
    <w:next w:val="a1"/>
    <w:autoRedefine/>
    <w:uiPriority w:val="39"/>
    <w:rsid w:val="00FF5E16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1">
    <w:name w:val="toc 8"/>
    <w:basedOn w:val="a1"/>
    <w:next w:val="a1"/>
    <w:autoRedefine/>
    <w:uiPriority w:val="39"/>
    <w:rsid w:val="00FF5E16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1">
    <w:name w:val="toc 9"/>
    <w:basedOn w:val="a1"/>
    <w:next w:val="a1"/>
    <w:autoRedefine/>
    <w:uiPriority w:val="39"/>
    <w:rsid w:val="00FF5E16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1"/>
    <w:rsid w:val="00FF5E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8">
    <w:name w:val="Table Grid"/>
    <w:basedOn w:val="a3"/>
    <w:uiPriority w:val="59"/>
    <w:rsid w:val="00FF5E1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9">
    <w:name w:val="endnote text"/>
    <w:basedOn w:val="a1"/>
    <w:link w:val="afffffa"/>
    <w:uiPriority w:val="99"/>
    <w:unhideWhenUsed/>
    <w:rsid w:val="00FF5E16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a">
    <w:name w:val="Текст концевой сноски Знак"/>
    <w:basedOn w:val="a2"/>
    <w:link w:val="afffff9"/>
    <w:uiPriority w:val="99"/>
    <w:rsid w:val="00FF5E16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ffffb">
    <w:name w:val="endnote reference"/>
    <w:uiPriority w:val="99"/>
    <w:unhideWhenUsed/>
    <w:rsid w:val="00FF5E16"/>
    <w:rPr>
      <w:rFonts w:cs="Times New Roman"/>
      <w:vertAlign w:val="superscript"/>
    </w:rPr>
  </w:style>
  <w:style w:type="paragraph" w:customStyle="1" w:styleId="pboth">
    <w:name w:val="pboth"/>
    <w:basedOn w:val="a1"/>
    <w:rsid w:val="00FF5E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WW8Num1z0">
    <w:name w:val="WW8Num1z0"/>
    <w:rsid w:val="00FF5E16"/>
  </w:style>
  <w:style w:type="character" w:customStyle="1" w:styleId="WW8Num1z1">
    <w:name w:val="WW8Num1z1"/>
    <w:rsid w:val="00FF5E16"/>
  </w:style>
  <w:style w:type="character" w:customStyle="1" w:styleId="WW8Num1z2">
    <w:name w:val="WW8Num1z2"/>
    <w:rsid w:val="00FF5E16"/>
  </w:style>
  <w:style w:type="character" w:customStyle="1" w:styleId="WW8Num1z3">
    <w:name w:val="WW8Num1z3"/>
    <w:rsid w:val="00FF5E16"/>
  </w:style>
  <w:style w:type="character" w:customStyle="1" w:styleId="WW8Num1z4">
    <w:name w:val="WW8Num1z4"/>
    <w:rsid w:val="00FF5E16"/>
  </w:style>
  <w:style w:type="character" w:customStyle="1" w:styleId="WW8Num1z5">
    <w:name w:val="WW8Num1z5"/>
    <w:rsid w:val="00FF5E16"/>
  </w:style>
  <w:style w:type="character" w:customStyle="1" w:styleId="WW8Num1z6">
    <w:name w:val="WW8Num1z6"/>
    <w:rsid w:val="00FF5E16"/>
  </w:style>
  <w:style w:type="character" w:customStyle="1" w:styleId="WW8Num1z7">
    <w:name w:val="WW8Num1z7"/>
    <w:rsid w:val="00FF5E16"/>
  </w:style>
  <w:style w:type="character" w:customStyle="1" w:styleId="WW8Num1z8">
    <w:name w:val="WW8Num1z8"/>
    <w:rsid w:val="00FF5E16"/>
  </w:style>
  <w:style w:type="character" w:customStyle="1" w:styleId="WW8Num2z0">
    <w:name w:val="WW8Num2z0"/>
    <w:rsid w:val="00FF5E16"/>
  </w:style>
  <w:style w:type="character" w:customStyle="1" w:styleId="WW8Num2z1">
    <w:name w:val="WW8Num2z1"/>
    <w:rsid w:val="00FF5E16"/>
  </w:style>
  <w:style w:type="character" w:customStyle="1" w:styleId="WW8Num2z2">
    <w:name w:val="WW8Num2z2"/>
    <w:rsid w:val="00FF5E16"/>
  </w:style>
  <w:style w:type="character" w:customStyle="1" w:styleId="WW8Num2z3">
    <w:name w:val="WW8Num2z3"/>
    <w:rsid w:val="00FF5E16"/>
  </w:style>
  <w:style w:type="character" w:customStyle="1" w:styleId="WW8Num2z4">
    <w:name w:val="WW8Num2z4"/>
    <w:rsid w:val="00FF5E16"/>
  </w:style>
  <w:style w:type="character" w:customStyle="1" w:styleId="WW8Num2z5">
    <w:name w:val="WW8Num2z5"/>
    <w:rsid w:val="00FF5E16"/>
  </w:style>
  <w:style w:type="character" w:customStyle="1" w:styleId="WW8Num2z6">
    <w:name w:val="WW8Num2z6"/>
    <w:rsid w:val="00FF5E16"/>
  </w:style>
  <w:style w:type="character" w:customStyle="1" w:styleId="WW8Num2z7">
    <w:name w:val="WW8Num2z7"/>
    <w:rsid w:val="00FF5E16"/>
  </w:style>
  <w:style w:type="character" w:customStyle="1" w:styleId="WW8Num2z8">
    <w:name w:val="WW8Num2z8"/>
    <w:rsid w:val="00FF5E16"/>
  </w:style>
  <w:style w:type="character" w:customStyle="1" w:styleId="WW8Num3z0">
    <w:name w:val="WW8Num3z0"/>
    <w:rsid w:val="00FF5E16"/>
    <w:rPr>
      <w:bCs/>
      <w:sz w:val="28"/>
      <w:szCs w:val="28"/>
    </w:rPr>
  </w:style>
  <w:style w:type="character" w:customStyle="1" w:styleId="WW8Num3z1">
    <w:name w:val="WW8Num3z1"/>
    <w:rsid w:val="00FF5E16"/>
  </w:style>
  <w:style w:type="character" w:customStyle="1" w:styleId="WW8Num3z2">
    <w:name w:val="WW8Num3z2"/>
    <w:rsid w:val="00FF5E16"/>
  </w:style>
  <w:style w:type="character" w:customStyle="1" w:styleId="WW8Num3z3">
    <w:name w:val="WW8Num3z3"/>
    <w:rsid w:val="00FF5E16"/>
  </w:style>
  <w:style w:type="character" w:customStyle="1" w:styleId="WW8Num3z4">
    <w:name w:val="WW8Num3z4"/>
    <w:rsid w:val="00FF5E16"/>
  </w:style>
  <w:style w:type="character" w:customStyle="1" w:styleId="WW8Num3z5">
    <w:name w:val="WW8Num3z5"/>
    <w:rsid w:val="00FF5E16"/>
  </w:style>
  <w:style w:type="character" w:customStyle="1" w:styleId="WW8Num3z6">
    <w:name w:val="WW8Num3z6"/>
    <w:rsid w:val="00FF5E16"/>
  </w:style>
  <w:style w:type="character" w:customStyle="1" w:styleId="WW8Num3z7">
    <w:name w:val="WW8Num3z7"/>
    <w:rsid w:val="00FF5E16"/>
  </w:style>
  <w:style w:type="character" w:customStyle="1" w:styleId="WW8Num3z8">
    <w:name w:val="WW8Num3z8"/>
    <w:rsid w:val="00FF5E16"/>
  </w:style>
  <w:style w:type="character" w:customStyle="1" w:styleId="15">
    <w:name w:val="Основной шрифт абзаца1"/>
    <w:rsid w:val="00FF5E16"/>
  </w:style>
  <w:style w:type="character" w:customStyle="1" w:styleId="afffffc">
    <w:name w:val="Символ сноски"/>
    <w:rsid w:val="00FF5E16"/>
    <w:rPr>
      <w:vertAlign w:val="superscript"/>
    </w:rPr>
  </w:style>
  <w:style w:type="paragraph" w:customStyle="1" w:styleId="16">
    <w:name w:val="1"/>
    <w:basedOn w:val="a1"/>
    <w:next w:val="a5"/>
    <w:uiPriority w:val="10"/>
    <w:qFormat/>
    <w:rsid w:val="00FF5E16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fffd">
    <w:name w:val="List"/>
    <w:basedOn w:val="a5"/>
    <w:uiPriority w:val="99"/>
    <w:rsid w:val="00FF5E16"/>
    <w:pPr>
      <w:suppressAutoHyphens/>
      <w:spacing w:after="120"/>
    </w:pPr>
    <w:rPr>
      <w:rFonts w:cs="Mangal"/>
      <w:lang w:val="ru-RU" w:eastAsia="ar-SA"/>
    </w:rPr>
  </w:style>
  <w:style w:type="paragraph" w:customStyle="1" w:styleId="17">
    <w:name w:val="Название1"/>
    <w:basedOn w:val="a1"/>
    <w:rsid w:val="00FF5E16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8">
    <w:name w:val="Указатель1"/>
    <w:basedOn w:val="a1"/>
    <w:rsid w:val="00FF5E16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1"/>
    <w:rsid w:val="00FF5E16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1"/>
    <w:rsid w:val="00FF5E16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Основной текст 21"/>
    <w:basedOn w:val="a1"/>
    <w:rsid w:val="00FF5E16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27">
    <w:name w:val="Знак2"/>
    <w:basedOn w:val="a1"/>
    <w:rsid w:val="00FF5E16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1"/>
    <w:rsid w:val="00FF5E16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FF5E16"/>
    <w:pPr>
      <w:jc w:val="center"/>
    </w:pPr>
    <w:rPr>
      <w:b/>
      <w:bCs/>
    </w:rPr>
  </w:style>
  <w:style w:type="paragraph" w:customStyle="1" w:styleId="affffff0">
    <w:name w:val="Содержимое врезки"/>
    <w:basedOn w:val="a5"/>
    <w:rsid w:val="00FF5E16"/>
    <w:pPr>
      <w:suppressAutoHyphens/>
      <w:spacing w:after="120"/>
    </w:pPr>
    <w:rPr>
      <w:lang w:val="ru-RU" w:eastAsia="ar-SA"/>
    </w:rPr>
  </w:style>
  <w:style w:type="character" w:styleId="affffff1">
    <w:name w:val="Strong"/>
    <w:uiPriority w:val="22"/>
    <w:qFormat/>
    <w:rsid w:val="00FF5E16"/>
    <w:rPr>
      <w:b/>
      <w:bCs/>
    </w:rPr>
  </w:style>
  <w:style w:type="character" w:customStyle="1" w:styleId="af1">
    <w:name w:val="Абзац списка Знак"/>
    <w:aliases w:val="Содержание. 2 уровень Знак,List Paragraph Знак"/>
    <w:link w:val="af0"/>
    <w:uiPriority w:val="1"/>
    <w:qFormat/>
    <w:locked/>
    <w:rsid w:val="00FF5E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68">
    <w:name w:val="Font Style68"/>
    <w:rsid w:val="00FF5E16"/>
  </w:style>
  <w:style w:type="character" w:customStyle="1" w:styleId="FontStyle66">
    <w:name w:val="Font Style66"/>
    <w:rsid w:val="00FF5E16"/>
  </w:style>
  <w:style w:type="paragraph" w:customStyle="1" w:styleId="Style13">
    <w:name w:val="Style13"/>
    <w:basedOn w:val="a1"/>
    <w:rsid w:val="00FF5E16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Style32">
    <w:name w:val="Style32"/>
    <w:basedOn w:val="a1"/>
    <w:rsid w:val="00FF5E16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Style27">
    <w:name w:val="Style27"/>
    <w:basedOn w:val="a1"/>
    <w:rsid w:val="00FF5E16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affffff2">
    <w:name w:val="No Spacing"/>
    <w:link w:val="affffff3"/>
    <w:uiPriority w:val="1"/>
    <w:qFormat/>
    <w:rsid w:val="00FF5E1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-serplistiteminfodomain">
    <w:name w:val="b-serp__list_item_info_domain"/>
    <w:rsid w:val="00FF5E16"/>
  </w:style>
  <w:style w:type="paragraph" w:styleId="affffff4">
    <w:name w:val="Title"/>
    <w:basedOn w:val="a1"/>
    <w:link w:val="19"/>
    <w:qFormat/>
    <w:rsid w:val="00FF5E16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19">
    <w:name w:val="Заголовок Знак1"/>
    <w:basedOn w:val="a2"/>
    <w:link w:val="affffff4"/>
    <w:rsid w:val="00FF5E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ffff5">
    <w:name w:val="Subtitle"/>
    <w:basedOn w:val="a1"/>
    <w:next w:val="a1"/>
    <w:link w:val="affffff6"/>
    <w:qFormat/>
    <w:rsid w:val="00FF5E16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ffff6">
    <w:name w:val="Подзаголовок Знак"/>
    <w:basedOn w:val="a2"/>
    <w:link w:val="affffff5"/>
    <w:rsid w:val="00FF5E16"/>
    <w:rPr>
      <w:rFonts w:ascii="Cambria" w:eastAsia="Times New Roman" w:hAnsi="Cambria" w:cs="Times New Roman"/>
      <w:sz w:val="24"/>
      <w:szCs w:val="24"/>
      <w:lang w:eastAsia="ru-RU"/>
    </w:rPr>
  </w:style>
  <w:style w:type="character" w:styleId="affffff7">
    <w:name w:val="Subtle Emphasis"/>
    <w:uiPriority w:val="19"/>
    <w:qFormat/>
    <w:rsid w:val="00FF5E16"/>
    <w:rPr>
      <w:i/>
      <w:iCs/>
      <w:color w:val="808080"/>
    </w:rPr>
  </w:style>
  <w:style w:type="paragraph" w:customStyle="1" w:styleId="1a">
    <w:name w:val="Стиль1"/>
    <w:basedOn w:val="a1"/>
    <w:link w:val="1b"/>
    <w:qFormat/>
    <w:rsid w:val="00FF5E16"/>
  </w:style>
  <w:style w:type="character" w:customStyle="1" w:styleId="1b">
    <w:name w:val="Стиль1 Знак"/>
    <w:link w:val="1a"/>
    <w:rsid w:val="00FF5E16"/>
    <w:rPr>
      <w:rFonts w:ascii="Calibri" w:eastAsia="Times New Roman" w:hAnsi="Calibri" w:cs="Times New Roman"/>
      <w:lang w:eastAsia="ru-RU"/>
    </w:rPr>
  </w:style>
  <w:style w:type="paragraph" w:customStyle="1" w:styleId="affffff8">
    <w:name w:val="Стиль"/>
    <w:rsid w:val="00FF5E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FF5E16"/>
    <w:pPr>
      <w:widowControl w:val="0"/>
      <w:snapToGrid w:val="0"/>
      <w:spacing w:after="0" w:line="360" w:lineRule="auto"/>
      <w:ind w:left="2240" w:hanging="2180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numbering" w:customStyle="1" w:styleId="1c">
    <w:name w:val="Нет списка1"/>
    <w:next w:val="a4"/>
    <w:uiPriority w:val="99"/>
    <w:semiHidden/>
    <w:unhideWhenUsed/>
    <w:rsid w:val="00FF5E16"/>
  </w:style>
  <w:style w:type="paragraph" w:customStyle="1" w:styleId="Body1">
    <w:name w:val="Body 1"/>
    <w:rsid w:val="00FF5E16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a">
    <w:name w:val="С числами"/>
    <w:rsid w:val="00FF5E16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ff3">
    <w:name w:val="Без интервала Знак"/>
    <w:link w:val="affffff2"/>
    <w:uiPriority w:val="1"/>
    <w:rsid w:val="00FF5E16"/>
    <w:rPr>
      <w:rFonts w:ascii="Calibri" w:eastAsia="Times New Roman" w:hAnsi="Calibri" w:cs="Times New Roman"/>
      <w:lang w:eastAsia="ru-RU"/>
    </w:rPr>
  </w:style>
  <w:style w:type="paragraph" w:styleId="affffff9">
    <w:name w:val="Body Text Indent"/>
    <w:basedOn w:val="a1"/>
    <w:link w:val="affffffa"/>
    <w:uiPriority w:val="99"/>
    <w:unhideWhenUsed/>
    <w:rsid w:val="00FF5E16"/>
    <w:pPr>
      <w:spacing w:after="120" w:line="24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fffffa">
    <w:name w:val="Основной текст с отступом Знак"/>
    <w:basedOn w:val="a2"/>
    <w:link w:val="affffff9"/>
    <w:uiPriority w:val="99"/>
    <w:rsid w:val="00FF5E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fffb">
    <w:name w:val="TOC Heading"/>
    <w:basedOn w:val="1"/>
    <w:next w:val="a1"/>
    <w:uiPriority w:val="39"/>
    <w:qFormat/>
    <w:rsid w:val="00FF5E1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ru-RU"/>
    </w:rPr>
  </w:style>
  <w:style w:type="numbering" w:customStyle="1" w:styleId="28">
    <w:name w:val="Нет списка2"/>
    <w:next w:val="a4"/>
    <w:semiHidden/>
    <w:rsid w:val="00FF5E16"/>
  </w:style>
  <w:style w:type="character" w:customStyle="1" w:styleId="120">
    <w:name w:val="Знак Знак12"/>
    <w:rsid w:val="00FF5E16"/>
    <w:rPr>
      <w:rFonts w:ascii="Arial" w:hAnsi="Arial" w:cs="Times New Roman"/>
      <w:b/>
      <w:bCs w:val="0"/>
      <w:kern w:val="1"/>
      <w:sz w:val="32"/>
      <w:szCs w:val="32"/>
    </w:rPr>
  </w:style>
  <w:style w:type="character" w:customStyle="1" w:styleId="112">
    <w:name w:val="Знак Знак11"/>
    <w:rsid w:val="00FF5E16"/>
    <w:rPr>
      <w:rFonts w:ascii="Arial" w:hAnsi="Arial" w:cs="Times New Roman"/>
      <w:b/>
      <w:bCs w:val="0"/>
      <w:i/>
      <w:iCs w:val="0"/>
      <w:sz w:val="28"/>
      <w:szCs w:val="28"/>
    </w:rPr>
  </w:style>
  <w:style w:type="character" w:customStyle="1" w:styleId="100">
    <w:name w:val="Знак Знак10"/>
    <w:rsid w:val="00FF5E16"/>
    <w:rPr>
      <w:rFonts w:ascii="Arial" w:hAnsi="Arial" w:cs="Times New Roman"/>
      <w:b/>
      <w:bCs w:val="0"/>
      <w:sz w:val="26"/>
      <w:szCs w:val="26"/>
    </w:rPr>
  </w:style>
  <w:style w:type="character" w:customStyle="1" w:styleId="92">
    <w:name w:val="Знак Знак9"/>
    <w:rsid w:val="00FF5E16"/>
    <w:rPr>
      <w:rFonts w:ascii="Times New Roman" w:hAnsi="Times New Roman" w:cs="Times New Roman"/>
      <w:b/>
      <w:bCs w:val="0"/>
      <w:sz w:val="24"/>
      <w:szCs w:val="24"/>
    </w:rPr>
  </w:style>
  <w:style w:type="character" w:customStyle="1" w:styleId="82">
    <w:name w:val="Знак Знак8"/>
    <w:rsid w:val="00FF5E16"/>
    <w:rPr>
      <w:rFonts w:ascii="Times New Roman" w:hAnsi="Times New Roman" w:cs="Times New Roman"/>
      <w:sz w:val="24"/>
      <w:szCs w:val="24"/>
    </w:rPr>
  </w:style>
  <w:style w:type="character" w:customStyle="1" w:styleId="72">
    <w:name w:val="Знак Знак7"/>
    <w:rsid w:val="00FF5E16"/>
    <w:rPr>
      <w:rFonts w:ascii="Times New Roman" w:hAnsi="Times New Roman" w:cs="Times New Roman"/>
      <w:sz w:val="24"/>
      <w:szCs w:val="24"/>
    </w:rPr>
  </w:style>
  <w:style w:type="character" w:customStyle="1" w:styleId="62">
    <w:name w:val="Знак Знак6"/>
    <w:rsid w:val="00FF5E16"/>
    <w:rPr>
      <w:rFonts w:ascii="Times New Roman" w:hAnsi="Times New Roman" w:cs="Times New Roman"/>
      <w:sz w:val="20"/>
      <w:szCs w:val="20"/>
      <w:lang w:val="en-US" w:eastAsia="x-none"/>
    </w:rPr>
  </w:style>
  <w:style w:type="character" w:customStyle="1" w:styleId="52">
    <w:name w:val="Знак Знак5"/>
    <w:rsid w:val="00FF5E16"/>
    <w:rPr>
      <w:rFonts w:ascii="Segoe UI" w:hAnsi="Segoe UI" w:cs="Times New Roman"/>
      <w:sz w:val="18"/>
      <w:szCs w:val="18"/>
    </w:rPr>
  </w:style>
  <w:style w:type="character" w:customStyle="1" w:styleId="42">
    <w:name w:val="Знак Знак4"/>
    <w:rsid w:val="00FF5E16"/>
    <w:rPr>
      <w:rFonts w:ascii="Times New Roman" w:hAnsi="Times New Roman" w:cs="Times New Roman"/>
      <w:sz w:val="24"/>
      <w:szCs w:val="24"/>
    </w:rPr>
  </w:style>
  <w:style w:type="character" w:customStyle="1" w:styleId="32">
    <w:name w:val="Знак Знак3"/>
    <w:rsid w:val="00FF5E16"/>
    <w:rPr>
      <w:rFonts w:cs="Times New Roman"/>
      <w:sz w:val="20"/>
      <w:szCs w:val="20"/>
    </w:rPr>
  </w:style>
  <w:style w:type="character" w:customStyle="1" w:styleId="29">
    <w:name w:val="Знак Знак2"/>
    <w:rsid w:val="00FF5E16"/>
    <w:rPr>
      <w:rFonts w:ascii="Times New Roman" w:hAnsi="Times New Roman" w:cs="Times New Roman"/>
      <w:b/>
      <w:bCs w:val="0"/>
      <w:sz w:val="20"/>
      <w:szCs w:val="20"/>
    </w:rPr>
  </w:style>
  <w:style w:type="character" w:customStyle="1" w:styleId="1d">
    <w:name w:val="Знак Знак1"/>
    <w:rsid w:val="00FF5E16"/>
    <w:rPr>
      <w:rFonts w:ascii="Times New Roman" w:hAnsi="Times New Roman" w:cs="Times New Roman"/>
      <w:sz w:val="24"/>
      <w:szCs w:val="24"/>
    </w:rPr>
  </w:style>
  <w:style w:type="character" w:customStyle="1" w:styleId="affffffc">
    <w:name w:val="Знак Знак"/>
    <w:rsid w:val="00FF5E16"/>
    <w:rPr>
      <w:rFonts w:cs="Times New Roman"/>
      <w:sz w:val="20"/>
      <w:szCs w:val="20"/>
    </w:rPr>
  </w:style>
  <w:style w:type="numbering" w:customStyle="1" w:styleId="33">
    <w:name w:val="Нет списка3"/>
    <w:next w:val="a4"/>
    <w:uiPriority w:val="99"/>
    <w:semiHidden/>
    <w:unhideWhenUsed/>
    <w:rsid w:val="00FF5E16"/>
  </w:style>
  <w:style w:type="table" w:customStyle="1" w:styleId="1e">
    <w:name w:val="Сетка таблицы1"/>
    <w:basedOn w:val="a3"/>
    <w:next w:val="afffff8"/>
    <w:uiPriority w:val="59"/>
    <w:rsid w:val="00FF5E1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3">
    <w:name w:val="Средняя сетка 21"/>
    <w:uiPriority w:val="1"/>
    <w:qFormat/>
    <w:rsid w:val="00FF5E16"/>
    <w:pPr>
      <w:widowControl w:val="0"/>
      <w:overflowPunct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character" w:customStyle="1" w:styleId="Bodytext">
    <w:name w:val="Body text_"/>
    <w:link w:val="2a"/>
    <w:rsid w:val="00FF5E16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a">
    <w:name w:val="Основной текст2"/>
    <w:basedOn w:val="a1"/>
    <w:link w:val="Bodytext"/>
    <w:rsid w:val="00FF5E16"/>
    <w:pPr>
      <w:shd w:val="clear" w:color="auto" w:fill="FFFFFF"/>
      <w:spacing w:before="360" w:after="0" w:line="475" w:lineRule="exact"/>
      <w:ind w:hanging="360"/>
      <w:jc w:val="both"/>
    </w:pPr>
    <w:rPr>
      <w:rFonts w:ascii="Times New Roman" w:eastAsiaTheme="minorHAnsi" w:hAnsi="Times New Roman" w:cstheme="minorBidi"/>
      <w:sz w:val="26"/>
      <w:szCs w:val="26"/>
      <w:lang w:eastAsia="en-US"/>
    </w:rPr>
  </w:style>
  <w:style w:type="character" w:customStyle="1" w:styleId="FontStyle12">
    <w:name w:val="Font Style12"/>
    <w:uiPriority w:val="99"/>
    <w:rsid w:val="00FF5E16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1"/>
    <w:uiPriority w:val="99"/>
    <w:rsid w:val="00FF5E16"/>
    <w:pPr>
      <w:widowControl w:val="0"/>
      <w:autoSpaceDE w:val="0"/>
      <w:autoSpaceDN w:val="0"/>
      <w:adjustRightInd w:val="0"/>
      <w:spacing w:after="0" w:line="235" w:lineRule="exact"/>
      <w:ind w:hanging="312"/>
    </w:pPr>
    <w:rPr>
      <w:rFonts w:ascii="Franklin Gothic Book" w:hAnsi="Franklin Gothic Book"/>
      <w:sz w:val="24"/>
      <w:szCs w:val="24"/>
    </w:rPr>
  </w:style>
  <w:style w:type="paragraph" w:customStyle="1" w:styleId="1f">
    <w:name w:val="Абзац списка1"/>
    <w:basedOn w:val="a1"/>
    <w:rsid w:val="00FF5E16"/>
    <w:pPr>
      <w:ind w:left="720"/>
      <w:contextualSpacing/>
    </w:pPr>
    <w:rPr>
      <w:rFonts w:eastAsia="Calibri"/>
      <w:lang w:eastAsia="en-US"/>
    </w:rPr>
  </w:style>
  <w:style w:type="character" w:customStyle="1" w:styleId="blk3">
    <w:name w:val="blk3"/>
    <w:rsid w:val="00FF5E16"/>
    <w:rPr>
      <w:vanish w:val="0"/>
      <w:webHidden w:val="0"/>
      <w:specVanish w:val="0"/>
    </w:rPr>
  </w:style>
  <w:style w:type="character" w:customStyle="1" w:styleId="275pt">
    <w:name w:val="Основной текст (2) + 7.5 pt;Курсив"/>
    <w:rsid w:val="00FF5E16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styleId="affffffd">
    <w:name w:val="FollowedHyperlink"/>
    <w:unhideWhenUsed/>
    <w:rsid w:val="00FF5E16"/>
    <w:rPr>
      <w:color w:val="800080"/>
      <w:u w:val="single"/>
    </w:rPr>
  </w:style>
  <w:style w:type="paragraph" w:styleId="affffffe">
    <w:name w:val="Revision"/>
    <w:hidden/>
    <w:uiPriority w:val="99"/>
    <w:semiHidden/>
    <w:rsid w:val="00FF5E1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43">
    <w:name w:val="Нет списка4"/>
    <w:next w:val="a4"/>
    <w:semiHidden/>
    <w:rsid w:val="00FF5E16"/>
  </w:style>
  <w:style w:type="paragraph" w:customStyle="1" w:styleId="2b">
    <w:name w:val="Абзац списка2"/>
    <w:basedOn w:val="a1"/>
    <w:rsid w:val="00FF5E16"/>
    <w:pPr>
      <w:spacing w:before="120" w:after="120" w:line="240" w:lineRule="auto"/>
      <w:ind w:left="708"/>
    </w:pPr>
    <w:rPr>
      <w:rFonts w:ascii="Times New Roman" w:eastAsia="Calibri" w:hAnsi="Times New Roman"/>
      <w:sz w:val="24"/>
      <w:szCs w:val="24"/>
    </w:rPr>
  </w:style>
  <w:style w:type="character" w:customStyle="1" w:styleId="1f0">
    <w:name w:val="Неразрешенное упоминание1"/>
    <w:semiHidden/>
    <w:rsid w:val="00FF5E16"/>
    <w:rPr>
      <w:rFonts w:cs="Times New Roman"/>
      <w:color w:val="605E5C"/>
      <w:shd w:val="clear" w:color="auto" w:fill="E1DFDD"/>
    </w:rPr>
  </w:style>
  <w:style w:type="character" w:customStyle="1" w:styleId="Bodytext2">
    <w:name w:val="Body text (2)_"/>
    <w:rsid w:val="00FF5E16"/>
    <w:rPr>
      <w:rFonts w:ascii="Times New Roman" w:hAnsi="Times New Roman" w:cs="Times New Roman"/>
      <w:sz w:val="22"/>
      <w:szCs w:val="22"/>
      <w:u w:val="none"/>
    </w:rPr>
  </w:style>
  <w:style w:type="character" w:customStyle="1" w:styleId="Bodytext20">
    <w:name w:val="Body text (2)"/>
    <w:rsid w:val="00FF5E16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single"/>
      <w:lang w:val="en-US" w:eastAsia="en-US"/>
    </w:rPr>
  </w:style>
  <w:style w:type="table" w:customStyle="1" w:styleId="2c">
    <w:name w:val="Сетка таблицы2"/>
    <w:basedOn w:val="a3"/>
    <w:next w:val="afffff8"/>
    <w:locked/>
    <w:rsid w:val="00FF5E16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бычный (веб) Знак"/>
    <w:aliases w:val="Обычный (Web) Знак"/>
    <w:link w:val="aa"/>
    <w:uiPriority w:val="99"/>
    <w:locked/>
    <w:rsid w:val="00FF5E16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Footnote49ptBoldNotItalic">
    <w:name w:val="Footnote (4) + 9 pt;Bold;Not Italic"/>
    <w:rsid w:val="00FF5E1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Bodytext8">
    <w:name w:val="Body text (8)_"/>
    <w:link w:val="Bodytext80"/>
    <w:rsid w:val="00FF5E16"/>
    <w:rPr>
      <w:rFonts w:ascii="Times New Roman" w:hAnsi="Times New Roman"/>
      <w:i/>
      <w:iCs/>
      <w:shd w:val="clear" w:color="auto" w:fill="FFFFFF"/>
    </w:rPr>
  </w:style>
  <w:style w:type="character" w:customStyle="1" w:styleId="Bodytext12">
    <w:name w:val="Body text (12)_"/>
    <w:link w:val="Bodytext120"/>
    <w:rsid w:val="00FF5E16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Bodytext1211pt">
    <w:name w:val="Body text (12) + 11 pt"/>
    <w:rsid w:val="00FF5E16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211ptItalic">
    <w:name w:val="Body text (12) + 11 pt;Italic"/>
    <w:rsid w:val="00FF5E1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2Italic">
    <w:name w:val="Body text (12) + Italic"/>
    <w:rsid w:val="00FF5E1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Bodytext1212ptBoldItalic">
    <w:name w:val="Body text (12) + 12 pt;Bold;Italic"/>
    <w:rsid w:val="00FF5E1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Heading32">
    <w:name w:val="Heading #3 (2)_"/>
    <w:link w:val="Heading320"/>
    <w:rsid w:val="00FF5E16"/>
    <w:rPr>
      <w:rFonts w:ascii="Times New Roman" w:hAnsi="Times New Roman"/>
      <w:shd w:val="clear" w:color="auto" w:fill="FFFFFF"/>
    </w:rPr>
  </w:style>
  <w:style w:type="character" w:customStyle="1" w:styleId="Bodytext10">
    <w:name w:val="Body text (10)"/>
    <w:rsid w:val="00FF5E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Bodytext80">
    <w:name w:val="Body text (8)"/>
    <w:basedOn w:val="a1"/>
    <w:link w:val="Bodytext8"/>
    <w:rsid w:val="00FF5E16"/>
    <w:pPr>
      <w:widowControl w:val="0"/>
      <w:shd w:val="clear" w:color="auto" w:fill="FFFFFF"/>
      <w:spacing w:after="0" w:line="490" w:lineRule="exact"/>
      <w:ind w:hanging="1840"/>
    </w:pPr>
    <w:rPr>
      <w:rFonts w:ascii="Times New Roman" w:eastAsiaTheme="minorHAnsi" w:hAnsi="Times New Roman" w:cstheme="minorBidi"/>
      <w:i/>
      <w:iCs/>
      <w:lang w:eastAsia="en-US"/>
    </w:rPr>
  </w:style>
  <w:style w:type="paragraph" w:customStyle="1" w:styleId="Bodytext120">
    <w:name w:val="Body text (12)"/>
    <w:basedOn w:val="a1"/>
    <w:link w:val="Bodytext12"/>
    <w:rsid w:val="00FF5E16"/>
    <w:pPr>
      <w:widowControl w:val="0"/>
      <w:shd w:val="clear" w:color="auto" w:fill="FFFFFF"/>
      <w:spacing w:after="0" w:line="274" w:lineRule="exact"/>
      <w:ind w:hanging="740"/>
      <w:jc w:val="both"/>
    </w:pPr>
    <w:rPr>
      <w:rFonts w:ascii="Times New Roman" w:eastAsiaTheme="minorHAnsi" w:hAnsi="Times New Roman" w:cstheme="minorBidi"/>
      <w:sz w:val="23"/>
      <w:szCs w:val="23"/>
      <w:lang w:eastAsia="en-US"/>
    </w:rPr>
  </w:style>
  <w:style w:type="paragraph" w:customStyle="1" w:styleId="Heading320">
    <w:name w:val="Heading #3 (2)"/>
    <w:basedOn w:val="a1"/>
    <w:link w:val="Heading32"/>
    <w:rsid w:val="00FF5E16"/>
    <w:pPr>
      <w:widowControl w:val="0"/>
      <w:shd w:val="clear" w:color="auto" w:fill="FFFFFF"/>
      <w:spacing w:before="420" w:after="180" w:line="0" w:lineRule="atLeast"/>
      <w:jc w:val="both"/>
      <w:outlineLvl w:val="2"/>
    </w:pPr>
    <w:rPr>
      <w:rFonts w:ascii="Times New Roman" w:eastAsiaTheme="minorHAnsi" w:hAnsi="Times New Roman" w:cstheme="minorBidi"/>
      <w:lang w:eastAsia="en-US"/>
    </w:rPr>
  </w:style>
  <w:style w:type="paragraph" w:customStyle="1" w:styleId="c19">
    <w:name w:val="c19"/>
    <w:basedOn w:val="a1"/>
    <w:rsid w:val="00FF5E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5">
    <w:name w:val="c35"/>
    <w:rsid w:val="00FF5E16"/>
  </w:style>
  <w:style w:type="paragraph" w:customStyle="1" w:styleId="c21">
    <w:name w:val="c21"/>
    <w:basedOn w:val="a1"/>
    <w:rsid w:val="00FF5E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fffff">
    <w:name w:val="СВЕЛ тектс"/>
    <w:basedOn w:val="a1"/>
    <w:link w:val="afffffff0"/>
    <w:qFormat/>
    <w:rsid w:val="00FF5E16"/>
    <w:pPr>
      <w:spacing w:after="0" w:line="360" w:lineRule="auto"/>
      <w:ind w:firstLine="709"/>
      <w:jc w:val="both"/>
    </w:pPr>
    <w:rPr>
      <w:rFonts w:ascii="Times New Roman" w:eastAsia="Arial Unicode MS" w:hAnsi="Times New Roman"/>
      <w:bCs/>
      <w:sz w:val="24"/>
      <w:szCs w:val="24"/>
      <w:lang w:val="x-none" w:eastAsia="x-none"/>
    </w:rPr>
  </w:style>
  <w:style w:type="paragraph" w:customStyle="1" w:styleId="afffffff1">
    <w:name w:val="СВЕЛ таб/спис"/>
    <w:basedOn w:val="a1"/>
    <w:link w:val="afffffff2"/>
    <w:rsid w:val="00FF5E16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ffffff0">
    <w:name w:val="СВЕЛ тектс Знак"/>
    <w:link w:val="afffffff"/>
    <w:rsid w:val="00FF5E16"/>
    <w:rPr>
      <w:rFonts w:ascii="Times New Roman" w:eastAsia="Arial Unicode MS" w:hAnsi="Times New Roman" w:cs="Times New Roman"/>
      <w:bCs/>
      <w:sz w:val="24"/>
      <w:szCs w:val="24"/>
      <w:lang w:val="x-none" w:eastAsia="x-none"/>
    </w:rPr>
  </w:style>
  <w:style w:type="paragraph" w:customStyle="1" w:styleId="afffffff3">
    <w:name w:val="СВЕЛ загол без огл"/>
    <w:basedOn w:val="afffffff1"/>
    <w:qFormat/>
    <w:rsid w:val="00FF5E16"/>
    <w:pPr>
      <w:spacing w:before="120" w:after="120"/>
      <w:ind w:firstLine="709"/>
    </w:pPr>
    <w:rPr>
      <w:b/>
    </w:rPr>
  </w:style>
  <w:style w:type="paragraph" w:customStyle="1" w:styleId="afffffff4">
    <w:name w:val="СВЕЛ загол табл"/>
    <w:basedOn w:val="afffffff1"/>
    <w:rsid w:val="00FF5E16"/>
    <w:pPr>
      <w:jc w:val="center"/>
    </w:pPr>
    <w:rPr>
      <w:b/>
    </w:rPr>
  </w:style>
  <w:style w:type="character" w:customStyle="1" w:styleId="afffffff5">
    <w:name w:val="СВЕЛ отдельныые быделения"/>
    <w:rsid w:val="00FF5E16"/>
    <w:rPr>
      <w:rFonts w:ascii="Times New Roman" w:hAnsi="Times New Roman"/>
      <w:b/>
      <w:sz w:val="24"/>
    </w:rPr>
  </w:style>
  <w:style w:type="character" w:customStyle="1" w:styleId="afffffff2">
    <w:name w:val="СВЕЛ таб/спис Знак"/>
    <w:link w:val="afffffff1"/>
    <w:rsid w:val="00FF5E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0">
    <w:name w:val="СВЕЛ список"/>
    <w:basedOn w:val="afffffff1"/>
    <w:qFormat/>
    <w:rsid w:val="00FF5E16"/>
    <w:pPr>
      <w:numPr>
        <w:numId w:val="2"/>
      </w:numPr>
      <w:tabs>
        <w:tab w:val="num" w:pos="360"/>
      </w:tabs>
      <w:spacing w:line="360" w:lineRule="auto"/>
      <w:ind w:left="0" w:firstLine="0"/>
    </w:pPr>
    <w:rPr>
      <w:rFonts w:eastAsia="Arial Unicode MS"/>
    </w:rPr>
  </w:style>
  <w:style w:type="character" w:customStyle="1" w:styleId="FontStyle30">
    <w:name w:val="Font Style30"/>
    <w:rsid w:val="00FF5E16"/>
    <w:rPr>
      <w:rFonts w:ascii="Arial" w:hAnsi="Arial" w:cs="Arial"/>
      <w:sz w:val="22"/>
      <w:szCs w:val="22"/>
    </w:rPr>
  </w:style>
  <w:style w:type="character" w:customStyle="1" w:styleId="FontStyle34">
    <w:name w:val="Font Style34"/>
    <w:rsid w:val="00FF5E16"/>
    <w:rPr>
      <w:rFonts w:ascii="Arial" w:hAnsi="Arial" w:cs="Arial"/>
      <w:b/>
      <w:bCs/>
      <w:sz w:val="22"/>
      <w:szCs w:val="22"/>
    </w:rPr>
  </w:style>
  <w:style w:type="character" w:customStyle="1" w:styleId="FontStyle11">
    <w:name w:val="Font Style11"/>
    <w:uiPriority w:val="99"/>
    <w:rsid w:val="00FF5E16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1"/>
    <w:uiPriority w:val="99"/>
    <w:rsid w:val="00FF5E16"/>
    <w:pPr>
      <w:widowControl w:val="0"/>
      <w:autoSpaceDE w:val="0"/>
      <w:autoSpaceDN w:val="0"/>
      <w:adjustRightInd w:val="0"/>
      <w:spacing w:after="0" w:line="245" w:lineRule="exact"/>
      <w:ind w:hanging="350"/>
    </w:pPr>
    <w:rPr>
      <w:rFonts w:ascii="Times New Roman" w:hAnsi="Times New Roman"/>
      <w:sz w:val="24"/>
      <w:szCs w:val="24"/>
    </w:rPr>
  </w:style>
  <w:style w:type="paragraph" w:customStyle="1" w:styleId="34">
    <w:name w:val="Абзац списка3"/>
    <w:basedOn w:val="a1"/>
    <w:rsid w:val="00FF5E16"/>
    <w:pPr>
      <w:ind w:left="720"/>
      <w:contextualSpacing/>
    </w:pPr>
    <w:rPr>
      <w:lang w:eastAsia="en-US"/>
    </w:rPr>
  </w:style>
  <w:style w:type="character" w:customStyle="1" w:styleId="Bodytext6">
    <w:name w:val="Body text (6)_"/>
    <w:link w:val="Bodytext60"/>
    <w:rsid w:val="00FF5E16"/>
    <w:rPr>
      <w:rFonts w:ascii="Times New Roman" w:hAnsi="Times New Roman"/>
      <w:i/>
      <w:iCs/>
      <w:sz w:val="23"/>
      <w:szCs w:val="23"/>
      <w:shd w:val="clear" w:color="auto" w:fill="FFFFFF"/>
    </w:rPr>
  </w:style>
  <w:style w:type="character" w:customStyle="1" w:styleId="Bodytext611ptNotItalic">
    <w:name w:val="Body text (6) + 11 pt;Not Italic"/>
    <w:rsid w:val="00FF5E16"/>
    <w:rPr>
      <w:rFonts w:ascii="Times New Roman" w:hAnsi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9">
    <w:name w:val="Body text (9)_"/>
    <w:link w:val="Bodytext90"/>
    <w:rsid w:val="00FF5E16"/>
    <w:rPr>
      <w:rFonts w:ascii="Times New Roman" w:hAnsi="Times New Roman"/>
      <w:b/>
      <w:bCs/>
      <w:shd w:val="clear" w:color="auto" w:fill="FFFFFF"/>
    </w:rPr>
  </w:style>
  <w:style w:type="character" w:customStyle="1" w:styleId="Bodytext100">
    <w:name w:val="Body text (10)_"/>
    <w:rsid w:val="00FF5E1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5Exact">
    <w:name w:val="Body text (15) Exact"/>
    <w:link w:val="Bodytext15"/>
    <w:rsid w:val="00FF5E16"/>
    <w:rPr>
      <w:rFonts w:ascii="Times New Roman" w:hAnsi="Times New Roman"/>
      <w:b/>
      <w:bCs/>
      <w:sz w:val="18"/>
      <w:szCs w:val="18"/>
      <w:shd w:val="clear" w:color="auto" w:fill="FFFFFF"/>
    </w:rPr>
  </w:style>
  <w:style w:type="character" w:customStyle="1" w:styleId="Heading32SmallCaps">
    <w:name w:val="Heading #3 (2) + Small Caps"/>
    <w:rsid w:val="00FF5E16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Bodytext60">
    <w:name w:val="Body text (6)"/>
    <w:basedOn w:val="a1"/>
    <w:link w:val="Bodytext6"/>
    <w:rsid w:val="00FF5E16"/>
    <w:pPr>
      <w:widowControl w:val="0"/>
      <w:shd w:val="clear" w:color="auto" w:fill="FFFFFF"/>
      <w:spacing w:before="300" w:after="0" w:line="0" w:lineRule="atLeast"/>
      <w:ind w:hanging="280"/>
    </w:pPr>
    <w:rPr>
      <w:rFonts w:ascii="Times New Roman" w:eastAsiaTheme="minorHAnsi" w:hAnsi="Times New Roman" w:cstheme="minorBidi"/>
      <w:i/>
      <w:iCs/>
      <w:sz w:val="23"/>
      <w:szCs w:val="23"/>
      <w:lang w:eastAsia="en-US"/>
    </w:rPr>
  </w:style>
  <w:style w:type="paragraph" w:customStyle="1" w:styleId="Bodytext90">
    <w:name w:val="Body text (9)"/>
    <w:basedOn w:val="a1"/>
    <w:link w:val="Bodytext9"/>
    <w:rsid w:val="00FF5E16"/>
    <w:pPr>
      <w:widowControl w:val="0"/>
      <w:shd w:val="clear" w:color="auto" w:fill="FFFFFF"/>
      <w:spacing w:before="840" w:after="240" w:line="0" w:lineRule="atLeast"/>
      <w:jc w:val="both"/>
    </w:pPr>
    <w:rPr>
      <w:rFonts w:ascii="Times New Roman" w:eastAsiaTheme="minorHAnsi" w:hAnsi="Times New Roman" w:cstheme="minorBidi"/>
      <w:b/>
      <w:bCs/>
      <w:lang w:eastAsia="en-US"/>
    </w:rPr>
  </w:style>
  <w:style w:type="paragraph" w:customStyle="1" w:styleId="Bodytext15">
    <w:name w:val="Body text (15)"/>
    <w:basedOn w:val="a1"/>
    <w:link w:val="Bodytext15Exact"/>
    <w:rsid w:val="00FF5E16"/>
    <w:pPr>
      <w:widowControl w:val="0"/>
      <w:shd w:val="clear" w:color="auto" w:fill="FFFFFF"/>
      <w:spacing w:after="0" w:line="264" w:lineRule="exact"/>
      <w:jc w:val="both"/>
    </w:pPr>
    <w:rPr>
      <w:rFonts w:ascii="Times New Roman" w:eastAsiaTheme="minorHAnsi" w:hAnsi="Times New Roman" w:cstheme="minorBidi"/>
      <w:b/>
      <w:bCs/>
      <w:sz w:val="18"/>
      <w:szCs w:val="18"/>
      <w:lang w:eastAsia="en-US"/>
    </w:rPr>
  </w:style>
  <w:style w:type="paragraph" w:customStyle="1" w:styleId="1f1">
    <w:name w:val="СВЕЛ 1"/>
    <w:basedOn w:val="1"/>
    <w:qFormat/>
    <w:rsid w:val="00FF5E16"/>
    <w:pPr>
      <w:spacing w:before="0" w:after="120"/>
      <w:jc w:val="center"/>
    </w:pPr>
    <w:rPr>
      <w:rFonts w:ascii="Times New Roman" w:hAnsi="Times New Roman"/>
      <w:bCs w:val="0"/>
      <w:caps/>
      <w:sz w:val="24"/>
      <w:szCs w:val="24"/>
    </w:rPr>
  </w:style>
  <w:style w:type="paragraph" w:customStyle="1" w:styleId="2d">
    <w:name w:val="СВЕЛ 2"/>
    <w:basedOn w:val="2"/>
    <w:qFormat/>
    <w:rsid w:val="00FF5E16"/>
    <w:pPr>
      <w:spacing w:before="0" w:after="120" w:line="360" w:lineRule="auto"/>
    </w:pPr>
    <w:rPr>
      <w:i w:val="0"/>
      <w:sz w:val="24"/>
    </w:rPr>
  </w:style>
  <w:style w:type="paragraph" w:customStyle="1" w:styleId="35">
    <w:name w:val="СВЕЛ 3"/>
    <w:basedOn w:val="3"/>
    <w:qFormat/>
    <w:rsid w:val="00FF5E16"/>
    <w:pPr>
      <w:spacing w:before="0" w:after="120" w:line="360" w:lineRule="auto"/>
      <w:ind w:firstLine="709"/>
    </w:pPr>
    <w:rPr>
      <w:rFonts w:ascii="Times New Roman" w:hAnsi="Times New Roman"/>
      <w:b w:val="0"/>
      <w:sz w:val="24"/>
    </w:rPr>
  </w:style>
  <w:style w:type="paragraph" w:customStyle="1" w:styleId="44">
    <w:name w:val="СВЕЛ 4"/>
    <w:basedOn w:val="4"/>
    <w:qFormat/>
    <w:rsid w:val="00FF5E16"/>
    <w:pPr>
      <w:spacing w:before="0" w:after="0"/>
      <w:ind w:firstLine="709"/>
    </w:pPr>
    <w:rPr>
      <w:b w:val="0"/>
    </w:rPr>
  </w:style>
  <w:style w:type="table" w:customStyle="1" w:styleId="TableNormal">
    <w:name w:val="Table Normal"/>
    <w:uiPriority w:val="2"/>
    <w:semiHidden/>
    <w:unhideWhenUsed/>
    <w:qFormat/>
    <w:rsid w:val="00FF5E1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FF5E16"/>
    <w:pPr>
      <w:widowControl w:val="0"/>
      <w:autoSpaceDE w:val="0"/>
      <w:autoSpaceDN w:val="0"/>
      <w:spacing w:before="97" w:after="0" w:line="240" w:lineRule="auto"/>
    </w:pPr>
    <w:rPr>
      <w:rFonts w:ascii="Georgia" w:eastAsia="Georgia" w:hAnsi="Georgia" w:cs="Georgia"/>
      <w:lang w:val="en-US" w:eastAsia="en-US"/>
    </w:rPr>
  </w:style>
  <w:style w:type="paragraph" w:customStyle="1" w:styleId="book-authors">
    <w:name w:val="book-authors"/>
    <w:basedOn w:val="a1"/>
    <w:rsid w:val="00FF5E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-serp-urlitem1">
    <w:name w:val="b-serp-url__item1"/>
    <w:basedOn w:val="a2"/>
    <w:rsid w:val="00FF5E16"/>
  </w:style>
  <w:style w:type="paragraph" w:customStyle="1" w:styleId="Style6">
    <w:name w:val="Style6"/>
    <w:basedOn w:val="a1"/>
    <w:rsid w:val="00FF5E16"/>
    <w:pPr>
      <w:suppressAutoHyphens/>
    </w:pPr>
    <w:rPr>
      <w:kern w:val="2"/>
      <w:lang w:eastAsia="ar-SA"/>
    </w:rPr>
  </w:style>
  <w:style w:type="character" w:customStyle="1" w:styleId="FontStyle57">
    <w:name w:val="Font Style57"/>
    <w:uiPriority w:val="99"/>
    <w:rsid w:val="00FF5E16"/>
    <w:rPr>
      <w:rFonts w:cs="Times New Roman"/>
    </w:rPr>
  </w:style>
  <w:style w:type="paragraph" w:customStyle="1" w:styleId="45">
    <w:name w:val="Абзац списка4"/>
    <w:basedOn w:val="a1"/>
    <w:link w:val="ListParagraphChar"/>
    <w:rsid w:val="00FF5E16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link w:val="45"/>
    <w:locked/>
    <w:rsid w:val="00FF5E16"/>
    <w:rPr>
      <w:rFonts w:ascii="Calibri" w:eastAsia="Times New Roman" w:hAnsi="Calibri" w:cs="Times New Roman"/>
      <w:lang w:val="x-none" w:eastAsia="x-none"/>
    </w:rPr>
  </w:style>
  <w:style w:type="paragraph" w:customStyle="1" w:styleId="Style45">
    <w:name w:val="Style45"/>
    <w:basedOn w:val="a1"/>
    <w:rsid w:val="00FF5E16"/>
    <w:pPr>
      <w:suppressAutoHyphens/>
    </w:pPr>
    <w:rPr>
      <w:kern w:val="2"/>
      <w:lang w:eastAsia="ar-SA"/>
    </w:rPr>
  </w:style>
  <w:style w:type="character" w:customStyle="1" w:styleId="FontStyle124">
    <w:name w:val="Font Style124"/>
    <w:rsid w:val="00FF5E16"/>
    <w:rPr>
      <w:rFonts w:cs="Times New Roman"/>
    </w:rPr>
  </w:style>
  <w:style w:type="paragraph" w:customStyle="1" w:styleId="1f2">
    <w:name w:val="Без интервала1"/>
    <w:rsid w:val="00FF5E1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36">
    <w:name w:val="Style36"/>
    <w:basedOn w:val="a1"/>
    <w:rsid w:val="00FF5E16"/>
    <w:pPr>
      <w:suppressAutoHyphens/>
    </w:pPr>
    <w:rPr>
      <w:rFonts w:eastAsia="Lucida Sans Unicode"/>
      <w:kern w:val="2"/>
      <w:lang w:eastAsia="ar-SA"/>
    </w:rPr>
  </w:style>
  <w:style w:type="paragraph" w:customStyle="1" w:styleId="Style26">
    <w:name w:val="Style26"/>
    <w:basedOn w:val="a1"/>
    <w:rsid w:val="00FF5E16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62">
    <w:name w:val="Font Style62"/>
    <w:rsid w:val="00FF5E16"/>
    <w:rPr>
      <w:rFonts w:ascii="Times New Roman" w:hAnsi="Times New Roman" w:cs="Times New Roman"/>
      <w:b/>
      <w:bCs/>
      <w:sz w:val="16"/>
      <w:szCs w:val="16"/>
    </w:rPr>
  </w:style>
  <w:style w:type="paragraph" w:customStyle="1" w:styleId="afffffff6">
    <w:name w:val="..... ......"/>
    <w:basedOn w:val="a1"/>
    <w:next w:val="a1"/>
    <w:uiPriority w:val="99"/>
    <w:rsid w:val="00FF5E16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f7">
    <w:name w:val="......."/>
    <w:basedOn w:val="a1"/>
    <w:next w:val="a1"/>
    <w:uiPriority w:val="99"/>
    <w:rsid w:val="00FF5E16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f8">
    <w:name w:val="Знак"/>
    <w:basedOn w:val="a1"/>
    <w:rsid w:val="00FF5E16"/>
    <w:pPr>
      <w:spacing w:after="160" w:line="240" w:lineRule="exact"/>
    </w:pPr>
    <w:rPr>
      <w:rFonts w:ascii="Verdana" w:hAnsi="Verdana"/>
      <w:sz w:val="20"/>
      <w:szCs w:val="20"/>
    </w:rPr>
  </w:style>
  <w:style w:type="table" w:styleId="1f3">
    <w:name w:val="Table Grid 1"/>
    <w:basedOn w:val="a3"/>
    <w:rsid w:val="00FF5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14">
    <w:name w:val="Style14"/>
    <w:basedOn w:val="a1"/>
    <w:uiPriority w:val="99"/>
    <w:rsid w:val="00FF5E16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uiPriority w:val="99"/>
    <w:rsid w:val="00FF5E16"/>
    <w:rPr>
      <w:rFonts w:ascii="Times New Roman" w:hAnsi="Times New Roman" w:cs="Times New Roman"/>
      <w:sz w:val="26"/>
      <w:szCs w:val="26"/>
    </w:rPr>
  </w:style>
  <w:style w:type="character" w:customStyle="1" w:styleId="FontStyle55">
    <w:name w:val="Font Style55"/>
    <w:rsid w:val="00FF5E16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Char1">
    <w:name w:val="Body Text Char1"/>
    <w:locked/>
    <w:rsid w:val="00FF5E16"/>
    <w:rPr>
      <w:sz w:val="24"/>
      <w:szCs w:val="24"/>
      <w:lang w:val="ru-RU" w:eastAsia="ru-RU" w:bidi="ar-SA"/>
    </w:rPr>
  </w:style>
  <w:style w:type="paragraph" w:customStyle="1" w:styleId="36">
    <w:name w:val="Название3"/>
    <w:basedOn w:val="a1"/>
    <w:rsid w:val="00FF5E16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character" w:customStyle="1" w:styleId="1f4">
    <w:name w:val="Основной текст + Полужирный1"/>
    <w:uiPriority w:val="99"/>
    <w:rsid w:val="00FF5E16"/>
    <w:rPr>
      <w:b/>
      <w:bCs/>
      <w:sz w:val="22"/>
      <w:szCs w:val="22"/>
    </w:rPr>
  </w:style>
  <w:style w:type="character" w:customStyle="1" w:styleId="nobr">
    <w:name w:val="nobr"/>
    <w:rsid w:val="00FF5E16"/>
  </w:style>
  <w:style w:type="numbering" w:customStyle="1" w:styleId="53">
    <w:name w:val="Нет списка5"/>
    <w:next w:val="a4"/>
    <w:uiPriority w:val="99"/>
    <w:semiHidden/>
    <w:unhideWhenUsed/>
    <w:rsid w:val="00FF5E16"/>
  </w:style>
  <w:style w:type="table" w:customStyle="1" w:styleId="37">
    <w:name w:val="Сетка таблицы3"/>
    <w:basedOn w:val="a3"/>
    <w:next w:val="afffff8"/>
    <w:uiPriority w:val="59"/>
    <w:rsid w:val="00FF5E1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">
    <w:name w:val="Нет списка11"/>
    <w:next w:val="a4"/>
    <w:uiPriority w:val="99"/>
    <w:semiHidden/>
    <w:unhideWhenUsed/>
    <w:rsid w:val="00FF5E16"/>
  </w:style>
  <w:style w:type="numbering" w:customStyle="1" w:styleId="214">
    <w:name w:val="Нет списка21"/>
    <w:next w:val="a4"/>
    <w:semiHidden/>
    <w:rsid w:val="00FF5E16"/>
  </w:style>
  <w:style w:type="numbering" w:customStyle="1" w:styleId="310">
    <w:name w:val="Нет списка31"/>
    <w:next w:val="a4"/>
    <w:uiPriority w:val="99"/>
    <w:semiHidden/>
    <w:unhideWhenUsed/>
    <w:rsid w:val="00FF5E16"/>
  </w:style>
  <w:style w:type="table" w:customStyle="1" w:styleId="114">
    <w:name w:val="Сетка таблицы11"/>
    <w:basedOn w:val="a3"/>
    <w:next w:val="afffff8"/>
    <w:uiPriority w:val="59"/>
    <w:rsid w:val="00FF5E1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0">
    <w:name w:val="Нет списка41"/>
    <w:next w:val="a4"/>
    <w:semiHidden/>
    <w:rsid w:val="00FF5E16"/>
  </w:style>
  <w:style w:type="table" w:customStyle="1" w:styleId="215">
    <w:name w:val="Сетка таблицы21"/>
    <w:basedOn w:val="a3"/>
    <w:next w:val="afffff8"/>
    <w:locked/>
    <w:rsid w:val="00FF5E16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f9">
    <w:name w:val="Заголовок Знак"/>
    <w:uiPriority w:val="10"/>
    <w:rsid w:val="00FF5E16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afffffffa">
    <w:name w:val="СВЕЛ ТИТ"/>
    <w:basedOn w:val="afffffff3"/>
    <w:qFormat/>
    <w:rsid w:val="00FF5E16"/>
    <w:pPr>
      <w:jc w:val="center"/>
    </w:pPr>
    <w:rPr>
      <w:lang w:val="ru-RU" w:eastAsia="ru-RU"/>
    </w:rPr>
  </w:style>
  <w:style w:type="paragraph" w:customStyle="1" w:styleId="115">
    <w:name w:val="СВЕЛ таб 11"/>
    <w:basedOn w:val="afffffff1"/>
    <w:qFormat/>
    <w:rsid w:val="00FF5E16"/>
    <w:rPr>
      <w:sz w:val="22"/>
      <w:lang w:val="ru-RU" w:eastAsia="ru-RU"/>
    </w:rPr>
  </w:style>
  <w:style w:type="numbering" w:customStyle="1" w:styleId="510">
    <w:name w:val="Нет списка51"/>
    <w:next w:val="a4"/>
    <w:uiPriority w:val="99"/>
    <w:semiHidden/>
    <w:unhideWhenUsed/>
    <w:rsid w:val="00FF5E16"/>
  </w:style>
  <w:style w:type="table" w:customStyle="1" w:styleId="311">
    <w:name w:val="Сетка таблицы31"/>
    <w:basedOn w:val="a3"/>
    <w:next w:val="afffff8"/>
    <w:uiPriority w:val="39"/>
    <w:rsid w:val="00FF5E1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b">
    <w:name w:val="Основной"/>
    <w:qFormat/>
    <w:rsid w:val="00FF5E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10">
    <w:name w:val="Сетка таблицы111"/>
    <w:basedOn w:val="a3"/>
    <w:next w:val="afffff8"/>
    <w:uiPriority w:val="39"/>
    <w:rsid w:val="00FF5E1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ffc">
    <w:name w:val="Placeholder Text"/>
    <w:uiPriority w:val="99"/>
    <w:semiHidden/>
    <w:rsid w:val="00FF5E16"/>
    <w:rPr>
      <w:color w:val="808080"/>
    </w:rPr>
  </w:style>
  <w:style w:type="table" w:customStyle="1" w:styleId="46">
    <w:name w:val="Сетка таблицы4"/>
    <w:basedOn w:val="a3"/>
    <w:next w:val="afffff8"/>
    <w:uiPriority w:val="39"/>
    <w:rsid w:val="00FF5E1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7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93549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90197.html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98667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1855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92132.html" TargetMode="External"/><Relationship Id="rId10" Type="http://schemas.openxmlformats.org/officeDocument/2006/relationships/hyperlink" Target="https://www.iprbookshop.ru/101761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9000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2D9D5-1E04-435A-897C-A368ADFDD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31</Pages>
  <Words>8163</Words>
  <Characters>46531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2019-09-25T17:48:00Z</cp:lastPrinted>
  <dcterms:created xsi:type="dcterms:W3CDTF">2019-09-24T19:31:00Z</dcterms:created>
  <dcterms:modified xsi:type="dcterms:W3CDTF">2023-09-13T11:56:00Z</dcterms:modified>
</cp:coreProperties>
</file>